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5E0" w:rsidRPr="007D5B36" w:rsidRDefault="002615E0" w:rsidP="002615E0">
      <w:pPr>
        <w:jc w:val="both"/>
        <w:rPr>
          <w:sz w:val="28"/>
          <w:szCs w:val="28"/>
        </w:rPr>
      </w:pPr>
    </w:p>
    <w:p w:rsidR="002615E0" w:rsidRPr="00D73FD7" w:rsidRDefault="002615E0" w:rsidP="002615E0">
      <w:pPr>
        <w:jc w:val="center"/>
        <w:rPr>
          <w:sz w:val="28"/>
          <w:szCs w:val="28"/>
        </w:rPr>
      </w:pPr>
      <w:r w:rsidRPr="00D73FD7">
        <w:rPr>
          <w:sz w:val="28"/>
          <w:szCs w:val="28"/>
        </w:rPr>
        <w:t>ПРОТОКОЛ</w:t>
      </w:r>
    </w:p>
    <w:p w:rsidR="002615E0" w:rsidRDefault="002615E0" w:rsidP="002615E0">
      <w:pPr>
        <w:ind w:firstLine="709"/>
        <w:jc w:val="center"/>
        <w:rPr>
          <w:sz w:val="28"/>
          <w:szCs w:val="28"/>
        </w:rPr>
      </w:pPr>
      <w:r w:rsidRPr="00D73FD7">
        <w:rPr>
          <w:sz w:val="28"/>
          <w:szCs w:val="28"/>
        </w:rPr>
        <w:t xml:space="preserve">публичных слушаний по проекту решения </w:t>
      </w:r>
      <w:r>
        <w:rPr>
          <w:sz w:val="28"/>
          <w:szCs w:val="28"/>
        </w:rPr>
        <w:t xml:space="preserve">Собрания депутатов Пинежского муниципального района Архангельской области  </w:t>
      </w:r>
      <w:r w:rsidRPr="00687535">
        <w:rPr>
          <w:sz w:val="28"/>
          <w:szCs w:val="28"/>
        </w:rPr>
        <w:t xml:space="preserve"> </w:t>
      </w:r>
    </w:p>
    <w:p w:rsidR="002615E0" w:rsidRPr="00687535" w:rsidRDefault="002615E0" w:rsidP="002615E0">
      <w:pPr>
        <w:ind w:firstLine="709"/>
        <w:jc w:val="center"/>
        <w:rPr>
          <w:sz w:val="28"/>
          <w:szCs w:val="28"/>
        </w:rPr>
      </w:pPr>
      <w:r w:rsidRPr="00687535">
        <w:rPr>
          <w:sz w:val="28"/>
          <w:szCs w:val="28"/>
        </w:rPr>
        <w:t xml:space="preserve">«О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w:t>
      </w:r>
      <w:r>
        <w:rPr>
          <w:sz w:val="28"/>
          <w:szCs w:val="28"/>
        </w:rPr>
        <w:t xml:space="preserve">их </w:t>
      </w:r>
      <w:r w:rsidRPr="00687535">
        <w:rPr>
          <w:sz w:val="28"/>
          <w:szCs w:val="28"/>
        </w:rPr>
        <w:t>объединения в Пинежский муниципальный округ Архангельской области»</w:t>
      </w:r>
    </w:p>
    <w:p w:rsidR="002615E0" w:rsidRPr="00292014" w:rsidRDefault="002615E0" w:rsidP="002615E0">
      <w:pPr>
        <w:jc w:val="both"/>
        <w:rPr>
          <w:sz w:val="28"/>
          <w:szCs w:val="28"/>
        </w:rPr>
      </w:pPr>
    </w:p>
    <w:p w:rsidR="002615E0" w:rsidRPr="00292014" w:rsidRDefault="002615E0" w:rsidP="002615E0">
      <w:pPr>
        <w:ind w:firstLine="708"/>
        <w:jc w:val="both"/>
        <w:rPr>
          <w:sz w:val="28"/>
          <w:szCs w:val="28"/>
        </w:rPr>
      </w:pPr>
      <w:r w:rsidRPr="00292014">
        <w:rPr>
          <w:sz w:val="28"/>
          <w:szCs w:val="28"/>
        </w:rPr>
        <w:t xml:space="preserve">Дата публичных слушаний: </w:t>
      </w:r>
      <w:r>
        <w:rPr>
          <w:sz w:val="28"/>
          <w:szCs w:val="28"/>
        </w:rPr>
        <w:t>24</w:t>
      </w:r>
      <w:r w:rsidRPr="00292014">
        <w:rPr>
          <w:sz w:val="28"/>
          <w:szCs w:val="28"/>
        </w:rPr>
        <w:t xml:space="preserve"> </w:t>
      </w:r>
      <w:r>
        <w:rPr>
          <w:sz w:val="28"/>
          <w:szCs w:val="28"/>
        </w:rPr>
        <w:t>мая</w:t>
      </w:r>
      <w:r w:rsidRPr="00292014">
        <w:rPr>
          <w:sz w:val="28"/>
          <w:szCs w:val="28"/>
        </w:rPr>
        <w:t xml:space="preserve"> 2023</w:t>
      </w:r>
      <w:r>
        <w:rPr>
          <w:sz w:val="28"/>
          <w:szCs w:val="28"/>
        </w:rPr>
        <w:t xml:space="preserve"> года</w:t>
      </w:r>
      <w:r w:rsidRPr="00292014">
        <w:rPr>
          <w:sz w:val="28"/>
          <w:szCs w:val="28"/>
        </w:rPr>
        <w:t>;</w:t>
      </w:r>
    </w:p>
    <w:p w:rsidR="002615E0" w:rsidRPr="00133E7E" w:rsidRDefault="002615E0" w:rsidP="002615E0">
      <w:pPr>
        <w:tabs>
          <w:tab w:val="left" w:pos="709"/>
          <w:tab w:val="left" w:pos="3315"/>
        </w:tabs>
        <w:ind w:firstLine="709"/>
        <w:jc w:val="both"/>
        <w:rPr>
          <w:sz w:val="28"/>
          <w:szCs w:val="28"/>
        </w:rPr>
      </w:pPr>
      <w:r w:rsidRPr="00292014">
        <w:rPr>
          <w:sz w:val="28"/>
          <w:szCs w:val="28"/>
        </w:rPr>
        <w:t xml:space="preserve">Инициатор публичных слушаний:  </w:t>
      </w:r>
      <w:r w:rsidRPr="00687535">
        <w:rPr>
          <w:sz w:val="28"/>
          <w:szCs w:val="28"/>
        </w:rPr>
        <w:t xml:space="preserve">глава </w:t>
      </w:r>
      <w:r>
        <w:rPr>
          <w:sz w:val="28"/>
          <w:szCs w:val="28"/>
        </w:rPr>
        <w:t xml:space="preserve">Пинежского муниципального района Архангельской области Чечулин Александр Сергеевич, </w:t>
      </w:r>
      <w:r w:rsidRPr="00687535">
        <w:rPr>
          <w:sz w:val="28"/>
          <w:szCs w:val="28"/>
        </w:rPr>
        <w:t xml:space="preserve">согласно постановлению главы </w:t>
      </w:r>
      <w:r>
        <w:rPr>
          <w:sz w:val="28"/>
          <w:szCs w:val="28"/>
        </w:rPr>
        <w:t>Пинежского муниципального района № 17 от 28 апреля</w:t>
      </w:r>
      <w:r w:rsidRPr="00133E7E">
        <w:rPr>
          <w:sz w:val="28"/>
          <w:szCs w:val="28"/>
        </w:rPr>
        <w:t xml:space="preserve"> 2023, </w:t>
      </w:r>
      <w:proofErr w:type="gramStart"/>
      <w:r w:rsidRPr="00133E7E">
        <w:rPr>
          <w:sz w:val="28"/>
          <w:szCs w:val="28"/>
        </w:rPr>
        <w:t>которое</w:t>
      </w:r>
      <w:proofErr w:type="gramEnd"/>
      <w:r>
        <w:rPr>
          <w:sz w:val="28"/>
          <w:szCs w:val="28"/>
        </w:rPr>
        <w:t xml:space="preserve"> опубликовано в Информационном вестнике</w:t>
      </w:r>
      <w:r w:rsidRPr="00133E7E">
        <w:rPr>
          <w:sz w:val="28"/>
          <w:szCs w:val="28"/>
        </w:rPr>
        <w:t xml:space="preserve"> </w:t>
      </w:r>
      <w:r>
        <w:rPr>
          <w:sz w:val="28"/>
          <w:szCs w:val="28"/>
        </w:rPr>
        <w:t>Пинежского муниципального района</w:t>
      </w:r>
      <w:r w:rsidRPr="00133E7E">
        <w:rPr>
          <w:sz w:val="28"/>
          <w:szCs w:val="28"/>
        </w:rPr>
        <w:t xml:space="preserve"> </w:t>
      </w:r>
      <w:r>
        <w:rPr>
          <w:sz w:val="28"/>
          <w:szCs w:val="28"/>
        </w:rPr>
        <w:t xml:space="preserve">Архангельской области  № 19 </w:t>
      </w:r>
      <w:r w:rsidRPr="00133E7E">
        <w:rPr>
          <w:sz w:val="28"/>
          <w:szCs w:val="28"/>
        </w:rPr>
        <w:t xml:space="preserve">от  </w:t>
      </w:r>
      <w:r>
        <w:rPr>
          <w:sz w:val="28"/>
          <w:szCs w:val="28"/>
        </w:rPr>
        <w:t>28</w:t>
      </w:r>
      <w:r w:rsidRPr="00133E7E">
        <w:rPr>
          <w:sz w:val="28"/>
          <w:szCs w:val="28"/>
        </w:rPr>
        <w:t xml:space="preserve"> апреля 2023 вместе с проектом решения и Порядком учета предложений.</w:t>
      </w:r>
    </w:p>
    <w:p w:rsidR="002615E0" w:rsidRPr="00292014" w:rsidRDefault="002615E0" w:rsidP="002615E0">
      <w:pPr>
        <w:jc w:val="both"/>
        <w:rPr>
          <w:sz w:val="28"/>
          <w:szCs w:val="28"/>
        </w:rPr>
      </w:pPr>
    </w:p>
    <w:p w:rsidR="002615E0" w:rsidRPr="00292014" w:rsidRDefault="002615E0" w:rsidP="002615E0">
      <w:pPr>
        <w:ind w:firstLine="708"/>
        <w:jc w:val="both"/>
        <w:rPr>
          <w:sz w:val="28"/>
          <w:szCs w:val="28"/>
        </w:rPr>
      </w:pPr>
      <w:r w:rsidRPr="00292014">
        <w:rPr>
          <w:sz w:val="28"/>
          <w:szCs w:val="28"/>
        </w:rPr>
        <w:t>Начало публичных слушаний: 1</w:t>
      </w:r>
      <w:r>
        <w:rPr>
          <w:sz w:val="28"/>
          <w:szCs w:val="28"/>
        </w:rPr>
        <w:t>7</w:t>
      </w:r>
      <w:r w:rsidRPr="00292014">
        <w:rPr>
          <w:sz w:val="28"/>
          <w:szCs w:val="28"/>
        </w:rPr>
        <w:t xml:space="preserve"> часов 00 минут;</w:t>
      </w:r>
    </w:p>
    <w:p w:rsidR="002615E0" w:rsidRPr="00FC0FF6" w:rsidRDefault="002615E0" w:rsidP="002615E0">
      <w:pPr>
        <w:jc w:val="both"/>
        <w:rPr>
          <w:color w:val="FF0000"/>
          <w:sz w:val="28"/>
          <w:szCs w:val="28"/>
        </w:rPr>
      </w:pPr>
      <w:r w:rsidRPr="00292014">
        <w:rPr>
          <w:sz w:val="28"/>
          <w:szCs w:val="28"/>
        </w:rPr>
        <w:t xml:space="preserve">Окончание публичных слушаний: </w:t>
      </w:r>
      <w:r w:rsidRPr="002D195D">
        <w:rPr>
          <w:sz w:val="28"/>
          <w:szCs w:val="28"/>
        </w:rPr>
        <w:t>18 часов 54 минут</w:t>
      </w:r>
      <w:r>
        <w:rPr>
          <w:sz w:val="28"/>
          <w:szCs w:val="28"/>
        </w:rPr>
        <w:t>ы</w:t>
      </w:r>
      <w:r w:rsidRPr="002D195D">
        <w:rPr>
          <w:sz w:val="28"/>
          <w:szCs w:val="28"/>
        </w:rPr>
        <w:t>;</w:t>
      </w:r>
    </w:p>
    <w:p w:rsidR="002615E0" w:rsidRPr="00AE438B" w:rsidRDefault="002615E0" w:rsidP="002615E0">
      <w:pPr>
        <w:ind w:firstLine="709"/>
        <w:jc w:val="both"/>
        <w:rPr>
          <w:sz w:val="28"/>
          <w:szCs w:val="28"/>
        </w:rPr>
      </w:pPr>
      <w:r w:rsidRPr="00292014">
        <w:rPr>
          <w:sz w:val="28"/>
          <w:szCs w:val="28"/>
        </w:rPr>
        <w:t xml:space="preserve">Место проведения публичных слушаний: </w:t>
      </w:r>
      <w:r w:rsidRPr="00687535">
        <w:rPr>
          <w:sz w:val="28"/>
          <w:szCs w:val="28"/>
        </w:rPr>
        <w:t xml:space="preserve">Архангельская область, Пинежский район, </w:t>
      </w:r>
      <w:r>
        <w:rPr>
          <w:sz w:val="28"/>
          <w:szCs w:val="28"/>
        </w:rPr>
        <w:t>с</w:t>
      </w:r>
      <w:proofErr w:type="gramStart"/>
      <w:r>
        <w:rPr>
          <w:sz w:val="28"/>
          <w:szCs w:val="28"/>
        </w:rPr>
        <w:t>.К</w:t>
      </w:r>
      <w:proofErr w:type="gramEnd"/>
      <w:r>
        <w:rPr>
          <w:sz w:val="28"/>
          <w:szCs w:val="28"/>
        </w:rPr>
        <w:t>арпогоры, ул. Ф.Абрамова, д. 43А, зал заседаний, 1 этаж.</w:t>
      </w:r>
    </w:p>
    <w:p w:rsidR="002615E0" w:rsidRPr="00292014" w:rsidRDefault="002615E0" w:rsidP="002615E0">
      <w:pPr>
        <w:ind w:firstLine="708"/>
        <w:jc w:val="both"/>
        <w:rPr>
          <w:sz w:val="28"/>
          <w:szCs w:val="28"/>
        </w:rPr>
      </w:pPr>
      <w:r w:rsidRPr="00292014">
        <w:rPr>
          <w:sz w:val="28"/>
          <w:szCs w:val="28"/>
        </w:rPr>
        <w:t xml:space="preserve">Количество зарегистрированных участников: </w:t>
      </w:r>
      <w:r>
        <w:rPr>
          <w:sz w:val="28"/>
          <w:szCs w:val="28"/>
        </w:rPr>
        <w:t xml:space="preserve"> 58  человек, в ходе публичных слушаний покинули зал 16 человек.</w:t>
      </w:r>
    </w:p>
    <w:p w:rsidR="002615E0" w:rsidRPr="00292014" w:rsidRDefault="002615E0" w:rsidP="002615E0">
      <w:pPr>
        <w:jc w:val="both"/>
        <w:rPr>
          <w:sz w:val="28"/>
          <w:szCs w:val="28"/>
        </w:rPr>
      </w:pPr>
      <w:r>
        <w:rPr>
          <w:sz w:val="28"/>
          <w:szCs w:val="28"/>
        </w:rPr>
        <w:t>Председательствующий  публичных слушаний</w:t>
      </w:r>
      <w:r w:rsidRPr="00292014">
        <w:rPr>
          <w:sz w:val="28"/>
          <w:szCs w:val="28"/>
        </w:rPr>
        <w:t xml:space="preserve"> – </w:t>
      </w:r>
      <w:r>
        <w:rPr>
          <w:sz w:val="28"/>
          <w:szCs w:val="28"/>
        </w:rPr>
        <w:t>Чечулин Александр Сергеевич, с</w:t>
      </w:r>
      <w:r w:rsidRPr="00292014">
        <w:rPr>
          <w:sz w:val="28"/>
          <w:szCs w:val="28"/>
        </w:rPr>
        <w:t xml:space="preserve">екретарь – </w:t>
      </w:r>
      <w:r>
        <w:rPr>
          <w:sz w:val="28"/>
          <w:szCs w:val="28"/>
        </w:rPr>
        <w:t>Зубова Наталья Викторовна</w:t>
      </w:r>
    </w:p>
    <w:p w:rsidR="002615E0" w:rsidRPr="00292014" w:rsidRDefault="002615E0" w:rsidP="002615E0">
      <w:pPr>
        <w:jc w:val="both"/>
        <w:rPr>
          <w:sz w:val="28"/>
          <w:szCs w:val="28"/>
        </w:rPr>
      </w:pPr>
    </w:p>
    <w:p w:rsidR="002615E0" w:rsidRPr="00292014" w:rsidRDefault="002615E0" w:rsidP="002615E0">
      <w:pPr>
        <w:jc w:val="center"/>
        <w:rPr>
          <w:b/>
          <w:sz w:val="28"/>
          <w:szCs w:val="28"/>
        </w:rPr>
      </w:pPr>
      <w:r w:rsidRPr="00292014">
        <w:rPr>
          <w:b/>
          <w:sz w:val="28"/>
          <w:szCs w:val="28"/>
        </w:rPr>
        <w:t>Повестка (вопрос) вынесенный на публичные слушания:</w:t>
      </w:r>
    </w:p>
    <w:p w:rsidR="002615E0" w:rsidRPr="00292014" w:rsidRDefault="002615E0" w:rsidP="002615E0">
      <w:pPr>
        <w:jc w:val="both"/>
        <w:rPr>
          <w:sz w:val="28"/>
          <w:szCs w:val="28"/>
        </w:rPr>
      </w:pPr>
      <w:r w:rsidRPr="00292014">
        <w:rPr>
          <w:sz w:val="28"/>
          <w:szCs w:val="28"/>
        </w:rPr>
        <w:t xml:space="preserve"> </w:t>
      </w:r>
    </w:p>
    <w:p w:rsidR="002615E0" w:rsidRPr="00292014" w:rsidRDefault="002615E0" w:rsidP="002615E0">
      <w:pPr>
        <w:ind w:firstLine="709"/>
        <w:jc w:val="both"/>
        <w:rPr>
          <w:sz w:val="28"/>
          <w:szCs w:val="28"/>
        </w:rPr>
      </w:pPr>
      <w:proofErr w:type="gramStart"/>
      <w:r w:rsidRPr="00687535">
        <w:rPr>
          <w:sz w:val="28"/>
          <w:szCs w:val="28"/>
        </w:rPr>
        <w:t>Предмет публичных слушаний: проект решения</w:t>
      </w:r>
      <w:r w:rsidRPr="008F0227">
        <w:rPr>
          <w:sz w:val="28"/>
          <w:szCs w:val="28"/>
        </w:rPr>
        <w:t xml:space="preserve"> </w:t>
      </w:r>
      <w:r>
        <w:rPr>
          <w:sz w:val="28"/>
          <w:szCs w:val="28"/>
        </w:rPr>
        <w:t xml:space="preserve">Собрания депутатов Пинежского муниципального района Архангельской области  </w:t>
      </w:r>
      <w:r w:rsidRPr="00687535">
        <w:rPr>
          <w:sz w:val="28"/>
          <w:szCs w:val="28"/>
        </w:rPr>
        <w:t xml:space="preserve">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w:t>
      </w:r>
      <w:r>
        <w:rPr>
          <w:sz w:val="28"/>
          <w:szCs w:val="28"/>
        </w:rPr>
        <w:t xml:space="preserve">их </w:t>
      </w:r>
      <w:r w:rsidRPr="00687535">
        <w:rPr>
          <w:sz w:val="28"/>
          <w:szCs w:val="28"/>
        </w:rPr>
        <w:t>объединения в Пинежский муниципальный округ Архангельской области»</w:t>
      </w:r>
      <w:r>
        <w:rPr>
          <w:sz w:val="28"/>
          <w:szCs w:val="28"/>
        </w:rPr>
        <w:t xml:space="preserve"> </w:t>
      </w:r>
      <w:r w:rsidRPr="00687535">
        <w:rPr>
          <w:sz w:val="28"/>
          <w:szCs w:val="28"/>
        </w:rPr>
        <w:t xml:space="preserve">(далее также  – Проект решения). </w:t>
      </w:r>
      <w:r w:rsidRPr="00292014">
        <w:rPr>
          <w:sz w:val="28"/>
          <w:szCs w:val="28"/>
        </w:rPr>
        <w:t xml:space="preserve"> </w:t>
      </w:r>
      <w:proofErr w:type="gramEnd"/>
    </w:p>
    <w:p w:rsidR="002615E0" w:rsidRPr="00FC0FF6" w:rsidRDefault="002615E0" w:rsidP="002615E0">
      <w:pPr>
        <w:pStyle w:val="af5"/>
        <w:spacing w:line="240" w:lineRule="auto"/>
        <w:ind w:left="0" w:firstLine="709"/>
        <w:jc w:val="both"/>
        <w:rPr>
          <w:rFonts w:ascii="Times New Roman" w:hAnsi="Times New Roman"/>
          <w:sz w:val="28"/>
          <w:szCs w:val="28"/>
        </w:rPr>
      </w:pPr>
      <w:r w:rsidRPr="00FC0FF6">
        <w:rPr>
          <w:rFonts w:ascii="Times New Roman" w:hAnsi="Times New Roman"/>
          <w:sz w:val="28"/>
          <w:szCs w:val="28"/>
        </w:rPr>
        <w:t>Учет предложений и замечаний от физических и юридических лиц по проекту решения проводился  по адресу: Архангельская область, Пинежский район, с</w:t>
      </w:r>
      <w:proofErr w:type="gramStart"/>
      <w:r w:rsidRPr="00FC0FF6">
        <w:rPr>
          <w:rFonts w:ascii="Times New Roman" w:hAnsi="Times New Roman"/>
          <w:sz w:val="28"/>
          <w:szCs w:val="28"/>
        </w:rPr>
        <w:t>.К</w:t>
      </w:r>
      <w:proofErr w:type="gramEnd"/>
      <w:r w:rsidRPr="00FC0FF6">
        <w:rPr>
          <w:rFonts w:ascii="Times New Roman" w:hAnsi="Times New Roman"/>
          <w:sz w:val="28"/>
          <w:szCs w:val="28"/>
        </w:rPr>
        <w:t xml:space="preserve">арпогоры, ул. Ф.Абрамова, д.43А., 2 этаж, 14 кабинет или по </w:t>
      </w:r>
      <w:r w:rsidRPr="00FC0FF6">
        <w:rPr>
          <w:rFonts w:ascii="Times New Roman" w:hAnsi="Times New Roman"/>
          <w:sz w:val="28"/>
          <w:szCs w:val="28"/>
        </w:rPr>
        <w:lastRenderedPageBreak/>
        <w:t xml:space="preserve">электронной почте: </w:t>
      </w:r>
      <w:hyperlink r:id="rId8" w:history="1">
        <w:r w:rsidRPr="00FC0FF6">
          <w:rPr>
            <w:rStyle w:val="a6"/>
            <w:rFonts w:ascii="Times New Roman" w:hAnsi="Times New Roman"/>
            <w:sz w:val="28"/>
            <w:szCs w:val="28"/>
            <w:lang w:val="en-US"/>
          </w:rPr>
          <w:t>pinegamo</w:t>
        </w:r>
        <w:r w:rsidRPr="00FC0FF6">
          <w:rPr>
            <w:rStyle w:val="a6"/>
            <w:rFonts w:ascii="Times New Roman" w:hAnsi="Times New Roman"/>
            <w:sz w:val="28"/>
            <w:szCs w:val="28"/>
          </w:rPr>
          <w:t>@</w:t>
        </w:r>
        <w:r w:rsidRPr="00FC0FF6">
          <w:rPr>
            <w:rStyle w:val="a6"/>
            <w:rFonts w:ascii="Times New Roman" w:hAnsi="Times New Roman"/>
            <w:sz w:val="28"/>
            <w:szCs w:val="28"/>
            <w:lang w:val="en-US"/>
          </w:rPr>
          <w:t>yandex</w:t>
        </w:r>
        <w:r w:rsidRPr="00FC0FF6">
          <w:rPr>
            <w:rStyle w:val="a6"/>
            <w:rFonts w:ascii="Times New Roman" w:hAnsi="Times New Roman"/>
            <w:sz w:val="28"/>
            <w:szCs w:val="28"/>
          </w:rPr>
          <w:t>.</w:t>
        </w:r>
        <w:r w:rsidRPr="00FC0FF6">
          <w:rPr>
            <w:rStyle w:val="a6"/>
            <w:rFonts w:ascii="Times New Roman" w:hAnsi="Times New Roman"/>
            <w:sz w:val="28"/>
            <w:szCs w:val="28"/>
            <w:lang w:val="en-US"/>
          </w:rPr>
          <w:t>ru</w:t>
        </w:r>
      </w:hyperlink>
      <w:r w:rsidRPr="00FC0FF6">
        <w:rPr>
          <w:rFonts w:ascii="Times New Roman" w:hAnsi="Times New Roman"/>
          <w:sz w:val="28"/>
          <w:szCs w:val="28"/>
        </w:rPr>
        <w:t xml:space="preserve">  в рабочие дни с 09 до 17 часов по 21 мая 2023 года включительно.</w:t>
      </w:r>
    </w:p>
    <w:p w:rsidR="002615E0" w:rsidRPr="00292014" w:rsidRDefault="002615E0" w:rsidP="002615E0">
      <w:pPr>
        <w:ind w:firstLine="540"/>
        <w:jc w:val="both"/>
        <w:rPr>
          <w:sz w:val="28"/>
          <w:szCs w:val="28"/>
        </w:rPr>
      </w:pPr>
      <w:r w:rsidRPr="00292014">
        <w:rPr>
          <w:sz w:val="28"/>
          <w:szCs w:val="28"/>
        </w:rPr>
        <w:t>До начала проведения публичных слушаний предложений и замечаний по проекту решения  от физических и юридических лиц не поступало.</w:t>
      </w:r>
    </w:p>
    <w:p w:rsidR="002615E0" w:rsidRPr="00292014" w:rsidRDefault="002615E0" w:rsidP="002615E0">
      <w:pPr>
        <w:ind w:firstLine="540"/>
        <w:jc w:val="both"/>
        <w:rPr>
          <w:sz w:val="28"/>
          <w:szCs w:val="28"/>
        </w:rPr>
      </w:pPr>
      <w:r w:rsidRPr="00292014">
        <w:rPr>
          <w:sz w:val="28"/>
          <w:szCs w:val="28"/>
        </w:rPr>
        <w:t>С докладом по Проекту</w:t>
      </w:r>
      <w:r>
        <w:rPr>
          <w:sz w:val="28"/>
          <w:szCs w:val="28"/>
        </w:rPr>
        <w:t xml:space="preserve"> решения</w:t>
      </w:r>
      <w:r w:rsidRPr="00292014">
        <w:rPr>
          <w:sz w:val="28"/>
          <w:szCs w:val="28"/>
        </w:rPr>
        <w:t xml:space="preserve"> </w:t>
      </w:r>
      <w:r>
        <w:rPr>
          <w:sz w:val="28"/>
          <w:szCs w:val="28"/>
        </w:rPr>
        <w:t>выступил</w:t>
      </w:r>
      <w:r w:rsidRPr="00292014">
        <w:rPr>
          <w:sz w:val="28"/>
          <w:szCs w:val="28"/>
        </w:rPr>
        <w:t xml:space="preserve"> </w:t>
      </w:r>
      <w:r>
        <w:rPr>
          <w:sz w:val="28"/>
          <w:szCs w:val="28"/>
        </w:rPr>
        <w:t>глава Пинежского муниципального района Чечулин Александр Сергеевич.</w:t>
      </w:r>
    </w:p>
    <w:p w:rsidR="002615E0" w:rsidRPr="002D195D" w:rsidRDefault="002615E0" w:rsidP="002615E0">
      <w:pPr>
        <w:ind w:firstLine="540"/>
        <w:jc w:val="both"/>
        <w:rPr>
          <w:sz w:val="28"/>
          <w:szCs w:val="28"/>
        </w:rPr>
      </w:pPr>
      <w:r w:rsidRPr="002D195D">
        <w:rPr>
          <w:sz w:val="28"/>
          <w:szCs w:val="28"/>
        </w:rPr>
        <w:t>Поступили вопросы от участников:</w:t>
      </w:r>
    </w:p>
    <w:p w:rsidR="002615E0" w:rsidRDefault="002615E0" w:rsidP="002615E0">
      <w:pPr>
        <w:ind w:firstLine="540"/>
        <w:jc w:val="both"/>
        <w:rPr>
          <w:sz w:val="28"/>
          <w:szCs w:val="28"/>
        </w:rPr>
      </w:pPr>
      <w:r>
        <w:rPr>
          <w:sz w:val="28"/>
          <w:szCs w:val="28"/>
        </w:rPr>
        <w:t>Игнашев С.А. –</w:t>
      </w:r>
      <w:r w:rsidRPr="002D195D">
        <w:rPr>
          <w:sz w:val="28"/>
          <w:szCs w:val="28"/>
        </w:rPr>
        <w:t xml:space="preserve"> </w:t>
      </w:r>
      <w:r>
        <w:rPr>
          <w:sz w:val="28"/>
          <w:szCs w:val="28"/>
        </w:rPr>
        <w:t>вы говорите в поселениях проблема с кадрами, а именно с бухгалтерами, но и у вас в районе такие же проблемы, у вас сменилось 19 бухгалтеров, как будете их решать?</w:t>
      </w:r>
    </w:p>
    <w:p w:rsidR="002615E0" w:rsidRDefault="002615E0" w:rsidP="002615E0">
      <w:pPr>
        <w:ind w:firstLine="540"/>
        <w:jc w:val="both"/>
        <w:rPr>
          <w:sz w:val="28"/>
          <w:szCs w:val="28"/>
        </w:rPr>
      </w:pPr>
      <w:r>
        <w:rPr>
          <w:sz w:val="28"/>
          <w:szCs w:val="28"/>
        </w:rPr>
        <w:t>Чечулин А.С.- предложим бухгалтерам поселений перейти в бухгалтерию округа.</w:t>
      </w:r>
    </w:p>
    <w:p w:rsidR="002615E0" w:rsidRDefault="002615E0" w:rsidP="002615E0">
      <w:pPr>
        <w:ind w:firstLine="540"/>
        <w:jc w:val="both"/>
        <w:rPr>
          <w:sz w:val="28"/>
          <w:szCs w:val="28"/>
        </w:rPr>
      </w:pPr>
      <w:r>
        <w:rPr>
          <w:sz w:val="28"/>
          <w:szCs w:val="28"/>
        </w:rPr>
        <w:t>Мельников С.А.- кто является гарантом изменений?</w:t>
      </w:r>
    </w:p>
    <w:p w:rsidR="002615E0" w:rsidRDefault="002615E0" w:rsidP="002615E0">
      <w:pPr>
        <w:ind w:firstLine="540"/>
        <w:jc w:val="both"/>
        <w:rPr>
          <w:sz w:val="28"/>
          <w:szCs w:val="28"/>
        </w:rPr>
      </w:pPr>
      <w:r>
        <w:rPr>
          <w:sz w:val="28"/>
          <w:szCs w:val="28"/>
        </w:rPr>
        <w:t>Чечулин А.С.-  государство.</w:t>
      </w:r>
    </w:p>
    <w:p w:rsidR="002615E0" w:rsidRDefault="002615E0" w:rsidP="002615E0">
      <w:pPr>
        <w:ind w:firstLine="540"/>
        <w:jc w:val="both"/>
        <w:rPr>
          <w:sz w:val="28"/>
          <w:szCs w:val="28"/>
        </w:rPr>
      </w:pPr>
      <w:r>
        <w:rPr>
          <w:sz w:val="28"/>
          <w:szCs w:val="28"/>
        </w:rPr>
        <w:t>Мельников С.А. – вот пусть и принимают своим решением, Указом города эту реформу, а не сваливают принятие этого решения на население. Почему государство выбрало именно такой путь принятия решения через вас, через должностные лица района?</w:t>
      </w:r>
    </w:p>
    <w:p w:rsidR="002615E0" w:rsidRDefault="002615E0" w:rsidP="002615E0">
      <w:pPr>
        <w:ind w:firstLine="540"/>
        <w:jc w:val="both"/>
        <w:rPr>
          <w:sz w:val="28"/>
          <w:szCs w:val="28"/>
        </w:rPr>
      </w:pPr>
      <w:r>
        <w:rPr>
          <w:sz w:val="28"/>
          <w:szCs w:val="28"/>
        </w:rPr>
        <w:t>Зубова Н.В. – порядок четко урегулирован ст. 13 Федерального</w:t>
      </w:r>
      <w:r w:rsidRPr="001601C6">
        <w:rPr>
          <w:sz w:val="28"/>
          <w:szCs w:val="28"/>
        </w:rPr>
        <w:t xml:space="preserve"> закон</w:t>
      </w:r>
      <w:r>
        <w:rPr>
          <w:sz w:val="28"/>
          <w:szCs w:val="28"/>
        </w:rPr>
        <w:t>а</w:t>
      </w:r>
      <w:r w:rsidRPr="001601C6">
        <w:rPr>
          <w:sz w:val="28"/>
          <w:szCs w:val="28"/>
        </w:rPr>
        <w:t xml:space="preserve"> от 06.10.2003 N 131-ФЗ "Об общих принципах организации местного самоуправления в Российской Федерации"</w:t>
      </w:r>
      <w:r>
        <w:rPr>
          <w:sz w:val="28"/>
          <w:szCs w:val="28"/>
        </w:rPr>
        <w:t>, закон субъекта принимается с согласия населения выраженного представительным органом каждого объединенного  муниципального образования, вот мы и проводим сначала публичные слушания.</w:t>
      </w:r>
    </w:p>
    <w:p w:rsidR="002615E0" w:rsidRDefault="002615E0" w:rsidP="002615E0">
      <w:pPr>
        <w:ind w:firstLine="540"/>
        <w:jc w:val="both"/>
        <w:rPr>
          <w:sz w:val="28"/>
          <w:szCs w:val="28"/>
        </w:rPr>
      </w:pPr>
      <w:r>
        <w:rPr>
          <w:sz w:val="28"/>
          <w:szCs w:val="28"/>
        </w:rPr>
        <w:t>Лисицына Ю.В. – почему предоставляете жилье по социальному найму, которое требует ремонта, в очень плохом состоянии?</w:t>
      </w:r>
    </w:p>
    <w:p w:rsidR="002615E0" w:rsidRDefault="002615E0" w:rsidP="002615E0">
      <w:pPr>
        <w:ind w:firstLine="540"/>
        <w:jc w:val="both"/>
        <w:rPr>
          <w:sz w:val="28"/>
          <w:szCs w:val="28"/>
        </w:rPr>
      </w:pPr>
      <w:r>
        <w:rPr>
          <w:sz w:val="28"/>
          <w:szCs w:val="28"/>
        </w:rPr>
        <w:t xml:space="preserve">Чечулин А.С.  – жилые помещения </w:t>
      </w:r>
      <w:proofErr w:type="gramStart"/>
      <w:r>
        <w:rPr>
          <w:sz w:val="28"/>
          <w:szCs w:val="28"/>
        </w:rPr>
        <w:t>перешли в собственность района в 2016 году и позднее и оно уже было</w:t>
      </w:r>
      <w:proofErr w:type="gramEnd"/>
      <w:r>
        <w:rPr>
          <w:sz w:val="28"/>
          <w:szCs w:val="28"/>
        </w:rPr>
        <w:t xml:space="preserve"> в крайне плачевном состоянии,  отремонтировать все жилье не представляется возможным, нет столько денежных средств.</w:t>
      </w:r>
    </w:p>
    <w:p w:rsidR="002615E0" w:rsidRDefault="002615E0" w:rsidP="002615E0">
      <w:pPr>
        <w:ind w:firstLine="540"/>
        <w:jc w:val="both"/>
        <w:rPr>
          <w:sz w:val="28"/>
          <w:szCs w:val="28"/>
        </w:rPr>
      </w:pPr>
      <w:r>
        <w:rPr>
          <w:sz w:val="28"/>
          <w:szCs w:val="28"/>
        </w:rPr>
        <w:t>Игнашев С.А. – вот вы говорите, что муниципальные услуги будут предоставляться без выезда, но ведь все равно надо будет ехать в район?</w:t>
      </w:r>
    </w:p>
    <w:p w:rsidR="002615E0" w:rsidRDefault="002615E0" w:rsidP="002615E0">
      <w:pPr>
        <w:ind w:firstLine="540"/>
        <w:jc w:val="both"/>
        <w:rPr>
          <w:sz w:val="28"/>
          <w:szCs w:val="28"/>
        </w:rPr>
      </w:pPr>
      <w:proofErr w:type="gramStart"/>
      <w:r>
        <w:rPr>
          <w:sz w:val="28"/>
          <w:szCs w:val="28"/>
        </w:rPr>
        <w:t>Чечулин А.С. – если  у гражданина будет пакет документов, то не надо будет ехать, если, например, получить справку с ГИБДД об отсутствии технических средств нужно для получения муниципальной услуги, то конечно, это государственная услуга и за ней надо будет ехать в район, но тут мы ничего поделать не можем, мы говорим о том случае, когда имеется  полный пакет документов.</w:t>
      </w:r>
      <w:proofErr w:type="gramEnd"/>
    </w:p>
    <w:p w:rsidR="002615E0" w:rsidRDefault="002615E0" w:rsidP="002615E0">
      <w:pPr>
        <w:ind w:firstLine="540"/>
        <w:jc w:val="both"/>
        <w:rPr>
          <w:sz w:val="28"/>
          <w:szCs w:val="28"/>
        </w:rPr>
      </w:pPr>
      <w:r>
        <w:rPr>
          <w:sz w:val="28"/>
          <w:szCs w:val="28"/>
        </w:rPr>
        <w:t>Тихомирова Н.В. –  например, я начальник территориального отдела на своей территории, сколько я буду тратить времени на закупку?</w:t>
      </w:r>
    </w:p>
    <w:p w:rsidR="002615E0" w:rsidRDefault="002615E0" w:rsidP="002615E0">
      <w:pPr>
        <w:ind w:firstLine="540"/>
        <w:jc w:val="both"/>
        <w:rPr>
          <w:sz w:val="28"/>
          <w:szCs w:val="28"/>
        </w:rPr>
      </w:pPr>
      <w:r>
        <w:rPr>
          <w:sz w:val="28"/>
          <w:szCs w:val="28"/>
        </w:rPr>
        <w:t xml:space="preserve">Чечулин А.С. – все точно также как и сейчас, смотря в качестве какого лица, вы будете осуществлять свою деятельность. Если в качестве юридического, </w:t>
      </w:r>
      <w:proofErr w:type="gramStart"/>
      <w:r>
        <w:rPr>
          <w:sz w:val="28"/>
          <w:szCs w:val="28"/>
        </w:rPr>
        <w:t>то</w:t>
      </w:r>
      <w:proofErr w:type="gramEnd"/>
      <w:r>
        <w:rPr>
          <w:sz w:val="28"/>
          <w:szCs w:val="28"/>
        </w:rPr>
        <w:t xml:space="preserve"> как и сейчас, все будет зависеть от вас, если нет, то через отдел закупок либо по прямым контрактам.</w:t>
      </w:r>
    </w:p>
    <w:p w:rsidR="002615E0" w:rsidRDefault="002615E0" w:rsidP="002615E0">
      <w:pPr>
        <w:ind w:firstLine="540"/>
        <w:jc w:val="both"/>
        <w:rPr>
          <w:sz w:val="28"/>
          <w:szCs w:val="28"/>
        </w:rPr>
      </w:pPr>
      <w:r>
        <w:rPr>
          <w:sz w:val="28"/>
          <w:szCs w:val="28"/>
        </w:rPr>
        <w:t xml:space="preserve">  Тихомирова Н.В. – сколько денег будет выделяться на отдел?</w:t>
      </w:r>
    </w:p>
    <w:p w:rsidR="002615E0" w:rsidRDefault="002615E0" w:rsidP="002615E0">
      <w:pPr>
        <w:ind w:firstLine="708"/>
        <w:jc w:val="both"/>
        <w:rPr>
          <w:sz w:val="28"/>
          <w:szCs w:val="28"/>
        </w:rPr>
      </w:pPr>
      <w:r>
        <w:rPr>
          <w:sz w:val="28"/>
          <w:szCs w:val="28"/>
        </w:rPr>
        <w:lastRenderedPageBreak/>
        <w:t>Тупицына О.П. – согласно смете в соответствии с полномочиями будут выделяться деньги, сейчас у вас пожарная безопасность и благоустройство, дороги, в округе на территориальный отдел будет выделяться больше, т.к. будет полномочий больше.</w:t>
      </w:r>
    </w:p>
    <w:p w:rsidR="002615E0" w:rsidRDefault="002615E0" w:rsidP="002615E0">
      <w:pPr>
        <w:ind w:firstLine="540"/>
        <w:jc w:val="both"/>
        <w:rPr>
          <w:sz w:val="28"/>
          <w:szCs w:val="28"/>
        </w:rPr>
      </w:pPr>
      <w:r>
        <w:rPr>
          <w:sz w:val="28"/>
          <w:szCs w:val="28"/>
        </w:rPr>
        <w:t>Мельников С.А. – сколько в округ еще районов не перешло?</w:t>
      </w:r>
    </w:p>
    <w:p w:rsidR="002615E0" w:rsidRDefault="002615E0" w:rsidP="002615E0">
      <w:pPr>
        <w:ind w:firstLine="540"/>
        <w:jc w:val="both"/>
        <w:rPr>
          <w:sz w:val="28"/>
          <w:szCs w:val="28"/>
        </w:rPr>
      </w:pPr>
      <w:r>
        <w:rPr>
          <w:sz w:val="28"/>
          <w:szCs w:val="28"/>
        </w:rPr>
        <w:t>Чечулин А.С. – 4 это мы, Вельский, Ленский и Онежский.</w:t>
      </w:r>
    </w:p>
    <w:p w:rsidR="002615E0" w:rsidRDefault="002615E0" w:rsidP="002615E0">
      <w:pPr>
        <w:ind w:firstLine="540"/>
        <w:jc w:val="both"/>
        <w:rPr>
          <w:sz w:val="28"/>
          <w:szCs w:val="28"/>
        </w:rPr>
      </w:pPr>
      <w:r>
        <w:rPr>
          <w:sz w:val="28"/>
          <w:szCs w:val="28"/>
        </w:rPr>
        <w:t>Тупицына О. П. – можно уже по проекту предложение? Я, как житель Пинежского района предлагаю одобрить проект решения Собрания депутатов Пинежского муниципального района о преобразовании сельских поселений, входящих в состав Пинежского муниципального района в  муниципальный округ.</w:t>
      </w:r>
    </w:p>
    <w:p w:rsidR="002615E0" w:rsidRDefault="002615E0" w:rsidP="002615E0">
      <w:pPr>
        <w:ind w:firstLine="540"/>
        <w:jc w:val="both"/>
        <w:rPr>
          <w:sz w:val="28"/>
          <w:szCs w:val="28"/>
        </w:rPr>
      </w:pPr>
      <w:r>
        <w:rPr>
          <w:sz w:val="28"/>
          <w:szCs w:val="28"/>
        </w:rPr>
        <w:t>Мельников С.А. – а я предлагаю подождать и воздержаться от принятия данного решения.</w:t>
      </w:r>
    </w:p>
    <w:p w:rsidR="002615E0" w:rsidRPr="002D195D" w:rsidRDefault="002615E0" w:rsidP="002615E0">
      <w:pPr>
        <w:ind w:firstLine="540"/>
        <w:jc w:val="both"/>
        <w:rPr>
          <w:sz w:val="28"/>
          <w:szCs w:val="28"/>
        </w:rPr>
      </w:pPr>
      <w:r>
        <w:rPr>
          <w:sz w:val="28"/>
          <w:szCs w:val="28"/>
        </w:rPr>
        <w:t xml:space="preserve">Тупицына О.П. – положением голосование по проекту не предусмотрено, предлагаю все </w:t>
      </w:r>
      <w:proofErr w:type="gramStart"/>
      <w:r>
        <w:rPr>
          <w:sz w:val="28"/>
          <w:szCs w:val="28"/>
        </w:rPr>
        <w:t>-т</w:t>
      </w:r>
      <w:proofErr w:type="gramEnd"/>
      <w:r>
        <w:rPr>
          <w:sz w:val="28"/>
          <w:szCs w:val="28"/>
        </w:rPr>
        <w:t>аки проголосовать, дабы увидеть отношение участников к предлагаемому проекту.</w:t>
      </w:r>
    </w:p>
    <w:p w:rsidR="002615E0" w:rsidRPr="002D195D" w:rsidRDefault="002615E0" w:rsidP="002615E0">
      <w:pPr>
        <w:ind w:firstLine="540"/>
        <w:jc w:val="both"/>
        <w:rPr>
          <w:sz w:val="28"/>
          <w:szCs w:val="28"/>
        </w:rPr>
      </w:pPr>
      <w:r w:rsidRPr="002D195D">
        <w:rPr>
          <w:sz w:val="28"/>
          <w:szCs w:val="28"/>
        </w:rPr>
        <w:t>Председательствующий поставил вопрос на голосование.</w:t>
      </w:r>
    </w:p>
    <w:p w:rsidR="002615E0" w:rsidRPr="002D195D" w:rsidRDefault="002615E0" w:rsidP="002615E0">
      <w:pPr>
        <w:ind w:firstLine="540"/>
        <w:jc w:val="both"/>
        <w:rPr>
          <w:sz w:val="28"/>
          <w:szCs w:val="28"/>
          <w:u w:val="single"/>
        </w:rPr>
      </w:pPr>
      <w:r w:rsidRPr="002D195D">
        <w:rPr>
          <w:sz w:val="28"/>
          <w:szCs w:val="28"/>
        </w:rPr>
        <w:t>Голосовали</w:t>
      </w:r>
      <w:r w:rsidRPr="002D195D">
        <w:rPr>
          <w:b/>
          <w:sz w:val="28"/>
          <w:szCs w:val="28"/>
        </w:rPr>
        <w:t xml:space="preserve">: </w:t>
      </w:r>
      <w:r w:rsidRPr="002D195D">
        <w:rPr>
          <w:sz w:val="28"/>
          <w:szCs w:val="28"/>
        </w:rPr>
        <w:t xml:space="preserve">«за» - </w:t>
      </w:r>
      <w:r w:rsidRPr="006E480F">
        <w:rPr>
          <w:sz w:val="28"/>
          <w:szCs w:val="28"/>
          <w:u w:val="single"/>
        </w:rPr>
        <w:t>37</w:t>
      </w:r>
      <w:r w:rsidRPr="002D195D">
        <w:rPr>
          <w:sz w:val="28"/>
          <w:szCs w:val="28"/>
        </w:rPr>
        <w:t xml:space="preserve"> «против» - </w:t>
      </w:r>
      <w:r>
        <w:rPr>
          <w:sz w:val="28"/>
          <w:szCs w:val="28"/>
          <w:u w:val="single"/>
        </w:rPr>
        <w:t>4</w:t>
      </w:r>
      <w:r w:rsidRPr="002D195D">
        <w:rPr>
          <w:sz w:val="28"/>
          <w:szCs w:val="28"/>
        </w:rPr>
        <w:t xml:space="preserve">  воздержались - </w:t>
      </w:r>
      <w:r>
        <w:rPr>
          <w:sz w:val="28"/>
          <w:szCs w:val="28"/>
          <w:u w:val="single"/>
        </w:rPr>
        <w:t>1</w:t>
      </w:r>
    </w:p>
    <w:p w:rsidR="002615E0" w:rsidRPr="00292014" w:rsidRDefault="002615E0" w:rsidP="002615E0">
      <w:pPr>
        <w:ind w:firstLine="540"/>
        <w:jc w:val="both"/>
        <w:rPr>
          <w:sz w:val="28"/>
          <w:szCs w:val="28"/>
        </w:rPr>
      </w:pPr>
      <w:r w:rsidRPr="00292014">
        <w:rPr>
          <w:sz w:val="28"/>
          <w:szCs w:val="28"/>
        </w:rPr>
        <w:t>В результате обсуждения Проекта на публичных слушаниях принято заключение:</w:t>
      </w:r>
    </w:p>
    <w:p w:rsidR="002615E0" w:rsidRPr="00292014" w:rsidRDefault="002615E0" w:rsidP="002615E0">
      <w:pPr>
        <w:ind w:firstLine="708"/>
        <w:jc w:val="both"/>
        <w:rPr>
          <w:sz w:val="28"/>
          <w:szCs w:val="28"/>
        </w:rPr>
      </w:pPr>
      <w:r w:rsidRPr="00292014">
        <w:rPr>
          <w:sz w:val="28"/>
          <w:szCs w:val="28"/>
        </w:rPr>
        <w:t>1. Публичные слушания по Проекту</w:t>
      </w:r>
      <w:r>
        <w:rPr>
          <w:sz w:val="28"/>
          <w:szCs w:val="28"/>
        </w:rPr>
        <w:t xml:space="preserve"> решения</w:t>
      </w:r>
      <w:r w:rsidRPr="00292014">
        <w:rPr>
          <w:sz w:val="28"/>
          <w:szCs w:val="28"/>
        </w:rPr>
        <w:t xml:space="preserve"> считать состоявшимися.</w:t>
      </w:r>
    </w:p>
    <w:p w:rsidR="002615E0" w:rsidRPr="006E480F" w:rsidRDefault="002615E0" w:rsidP="002615E0">
      <w:pPr>
        <w:ind w:firstLine="709"/>
        <w:jc w:val="both"/>
        <w:rPr>
          <w:sz w:val="28"/>
          <w:szCs w:val="28"/>
          <w:u w:val="single"/>
        </w:rPr>
      </w:pPr>
      <w:r w:rsidRPr="00292014">
        <w:rPr>
          <w:sz w:val="28"/>
          <w:szCs w:val="28"/>
        </w:rPr>
        <w:t xml:space="preserve">2. </w:t>
      </w:r>
      <w:proofErr w:type="gramStart"/>
      <w:r w:rsidRPr="00292014">
        <w:rPr>
          <w:sz w:val="28"/>
          <w:szCs w:val="28"/>
        </w:rPr>
        <w:t xml:space="preserve">Рекомендовать </w:t>
      </w:r>
      <w:r>
        <w:rPr>
          <w:sz w:val="28"/>
          <w:szCs w:val="28"/>
        </w:rPr>
        <w:t xml:space="preserve">Собранию депутатов Пинежского муниципального района </w:t>
      </w:r>
      <w:r w:rsidRPr="00665924">
        <w:rPr>
          <w:sz w:val="28"/>
          <w:szCs w:val="28"/>
        </w:rPr>
        <w:t>рассмотреть и принять решение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w:t>
      </w:r>
      <w:r>
        <w:rPr>
          <w:sz w:val="28"/>
          <w:szCs w:val="28"/>
        </w:rPr>
        <w:t xml:space="preserve"> их</w:t>
      </w:r>
      <w:r w:rsidRPr="00665924">
        <w:rPr>
          <w:sz w:val="28"/>
          <w:szCs w:val="28"/>
        </w:rPr>
        <w:t xml:space="preserve"> объединения в Пинежский муниципальный округ Архангельской области», выразив в нем согласие населения</w:t>
      </w:r>
      <w:r>
        <w:rPr>
          <w:sz w:val="28"/>
          <w:szCs w:val="28"/>
        </w:rPr>
        <w:t xml:space="preserve"> Пинежского муниципального района Архангельской области</w:t>
      </w:r>
      <w:r w:rsidRPr="00665924">
        <w:rPr>
          <w:sz w:val="28"/>
          <w:szCs w:val="28"/>
        </w:rPr>
        <w:t>.</w:t>
      </w:r>
      <w:proofErr w:type="gramEnd"/>
    </w:p>
    <w:p w:rsidR="002615E0" w:rsidRPr="00292014" w:rsidRDefault="002615E0" w:rsidP="002615E0">
      <w:pPr>
        <w:ind w:firstLine="540"/>
        <w:jc w:val="both"/>
        <w:rPr>
          <w:sz w:val="28"/>
          <w:szCs w:val="28"/>
        </w:rPr>
      </w:pPr>
      <w:r>
        <w:rPr>
          <w:sz w:val="28"/>
          <w:szCs w:val="28"/>
        </w:rPr>
        <w:t>3. О</w:t>
      </w:r>
      <w:r w:rsidRPr="00292014">
        <w:rPr>
          <w:sz w:val="28"/>
          <w:szCs w:val="28"/>
        </w:rPr>
        <w:t xml:space="preserve">публиковать заключение о результатах публичных слушаний по Проекту решения в Информационном </w:t>
      </w:r>
      <w:r>
        <w:rPr>
          <w:sz w:val="28"/>
          <w:szCs w:val="28"/>
        </w:rPr>
        <w:t xml:space="preserve">вестнике Пинежского муниципального района Архангельской области </w:t>
      </w:r>
      <w:r w:rsidRPr="00292014">
        <w:rPr>
          <w:sz w:val="28"/>
          <w:szCs w:val="28"/>
        </w:rPr>
        <w:t xml:space="preserve">и </w:t>
      </w:r>
      <w:proofErr w:type="gramStart"/>
      <w:r w:rsidRPr="00292014">
        <w:rPr>
          <w:sz w:val="28"/>
          <w:szCs w:val="28"/>
        </w:rPr>
        <w:t>разместить его</w:t>
      </w:r>
      <w:proofErr w:type="gramEnd"/>
      <w:r w:rsidRPr="00292014">
        <w:rPr>
          <w:sz w:val="28"/>
          <w:szCs w:val="28"/>
        </w:rPr>
        <w:t xml:space="preserve"> на официальном сайте администрации Пинежского муниципального района</w:t>
      </w:r>
      <w:r>
        <w:rPr>
          <w:sz w:val="28"/>
          <w:szCs w:val="28"/>
        </w:rPr>
        <w:t xml:space="preserve"> Архангельской области </w:t>
      </w:r>
      <w:r w:rsidRPr="00292014">
        <w:rPr>
          <w:sz w:val="28"/>
          <w:szCs w:val="28"/>
        </w:rPr>
        <w:t xml:space="preserve"> в сети интернет.</w:t>
      </w:r>
    </w:p>
    <w:p w:rsidR="002615E0" w:rsidRPr="00292014" w:rsidRDefault="002615E0" w:rsidP="002615E0">
      <w:pPr>
        <w:jc w:val="both"/>
        <w:rPr>
          <w:sz w:val="28"/>
          <w:szCs w:val="28"/>
        </w:rPr>
      </w:pPr>
    </w:p>
    <w:p w:rsidR="002615E0" w:rsidRPr="00292014" w:rsidRDefault="002615E0" w:rsidP="002615E0">
      <w:pPr>
        <w:jc w:val="both"/>
        <w:rPr>
          <w:sz w:val="28"/>
          <w:szCs w:val="28"/>
        </w:rPr>
      </w:pPr>
      <w:r w:rsidRPr="00292014">
        <w:rPr>
          <w:sz w:val="28"/>
          <w:szCs w:val="28"/>
        </w:rPr>
        <w:t xml:space="preserve">       </w:t>
      </w:r>
    </w:p>
    <w:p w:rsidR="002615E0" w:rsidRPr="00292014" w:rsidRDefault="002615E0" w:rsidP="002615E0">
      <w:pPr>
        <w:jc w:val="both"/>
        <w:rPr>
          <w:sz w:val="28"/>
          <w:szCs w:val="28"/>
        </w:rPr>
      </w:pPr>
      <w:r>
        <w:rPr>
          <w:sz w:val="28"/>
          <w:szCs w:val="28"/>
        </w:rPr>
        <w:t xml:space="preserve">Председательствующий </w:t>
      </w:r>
      <w:r w:rsidRPr="00292014">
        <w:rPr>
          <w:sz w:val="28"/>
          <w:szCs w:val="28"/>
        </w:rPr>
        <w:t xml:space="preserve">публичных слушаний           </w:t>
      </w:r>
      <w:r>
        <w:rPr>
          <w:sz w:val="28"/>
          <w:szCs w:val="28"/>
        </w:rPr>
        <w:t xml:space="preserve">                    А.С.Чечулин</w:t>
      </w:r>
    </w:p>
    <w:p w:rsidR="002615E0" w:rsidRPr="00292014" w:rsidRDefault="002615E0" w:rsidP="002615E0">
      <w:pPr>
        <w:jc w:val="both"/>
        <w:rPr>
          <w:sz w:val="28"/>
          <w:szCs w:val="28"/>
        </w:rPr>
      </w:pPr>
    </w:p>
    <w:p w:rsidR="002615E0" w:rsidRPr="00C96DE2" w:rsidRDefault="002615E0" w:rsidP="002615E0">
      <w:pPr>
        <w:tabs>
          <w:tab w:val="left" w:pos="6765"/>
        </w:tabs>
        <w:jc w:val="both"/>
        <w:rPr>
          <w:sz w:val="28"/>
          <w:szCs w:val="28"/>
        </w:rPr>
      </w:pPr>
      <w:r w:rsidRPr="00292014">
        <w:rPr>
          <w:sz w:val="28"/>
          <w:szCs w:val="28"/>
        </w:rPr>
        <w:t xml:space="preserve">Секретарь публичных слушаний                                          </w:t>
      </w:r>
      <w:r>
        <w:rPr>
          <w:sz w:val="28"/>
          <w:szCs w:val="28"/>
        </w:rPr>
        <w:t xml:space="preserve">              Н.В.Зубова</w:t>
      </w:r>
    </w:p>
    <w:p w:rsidR="002615E0" w:rsidRPr="00A31DF5" w:rsidRDefault="002615E0" w:rsidP="002615E0">
      <w:pPr>
        <w:jc w:val="both"/>
      </w:pPr>
      <w:r w:rsidRPr="00B021BE">
        <w:rPr>
          <w:b/>
        </w:rPr>
        <w:t xml:space="preserve"> </w:t>
      </w:r>
      <w:r>
        <w:rPr>
          <w:b/>
        </w:rPr>
        <w:t xml:space="preserve"> </w:t>
      </w:r>
    </w:p>
    <w:p w:rsidR="00E17BF8" w:rsidRDefault="00E17BF8" w:rsidP="002615E0">
      <w:pPr>
        <w:rPr>
          <w:szCs w:val="26"/>
        </w:rPr>
      </w:pPr>
    </w:p>
    <w:p w:rsidR="002615E0" w:rsidRDefault="002615E0" w:rsidP="002615E0">
      <w:pPr>
        <w:rPr>
          <w:szCs w:val="26"/>
        </w:rPr>
      </w:pPr>
    </w:p>
    <w:p w:rsidR="002615E0" w:rsidRDefault="002615E0" w:rsidP="002615E0">
      <w:pPr>
        <w:rPr>
          <w:szCs w:val="26"/>
        </w:rPr>
      </w:pPr>
    </w:p>
    <w:p w:rsidR="002615E0" w:rsidRDefault="002615E0" w:rsidP="002615E0">
      <w:pPr>
        <w:rPr>
          <w:szCs w:val="26"/>
        </w:rPr>
      </w:pPr>
    </w:p>
    <w:p w:rsidR="002615E0" w:rsidRDefault="002615E0" w:rsidP="002615E0">
      <w:pPr>
        <w:rPr>
          <w:szCs w:val="26"/>
        </w:rPr>
      </w:pPr>
    </w:p>
    <w:p w:rsidR="002615E0" w:rsidRPr="00687535" w:rsidRDefault="002615E0" w:rsidP="002615E0">
      <w:pPr>
        <w:tabs>
          <w:tab w:val="left" w:pos="709"/>
          <w:tab w:val="left" w:pos="3315"/>
        </w:tabs>
        <w:ind w:firstLine="709"/>
        <w:jc w:val="center"/>
        <w:rPr>
          <w:sz w:val="28"/>
          <w:szCs w:val="28"/>
        </w:rPr>
      </w:pPr>
      <w:r w:rsidRPr="00687535">
        <w:rPr>
          <w:sz w:val="28"/>
          <w:szCs w:val="28"/>
        </w:rPr>
        <w:lastRenderedPageBreak/>
        <w:t>ЗАКЛЮЧЕНИЕ</w:t>
      </w:r>
    </w:p>
    <w:p w:rsidR="002615E0" w:rsidRDefault="002615E0" w:rsidP="002615E0">
      <w:pPr>
        <w:ind w:firstLine="709"/>
        <w:jc w:val="center"/>
        <w:rPr>
          <w:sz w:val="28"/>
          <w:szCs w:val="28"/>
        </w:rPr>
      </w:pPr>
      <w:r>
        <w:rPr>
          <w:sz w:val="28"/>
          <w:szCs w:val="28"/>
        </w:rPr>
        <w:t>п</w:t>
      </w:r>
      <w:r w:rsidRPr="00665924">
        <w:rPr>
          <w:sz w:val="28"/>
          <w:szCs w:val="28"/>
        </w:rPr>
        <w:t>о результата</w:t>
      </w:r>
      <w:r>
        <w:rPr>
          <w:sz w:val="28"/>
          <w:szCs w:val="28"/>
        </w:rPr>
        <w:t>м</w:t>
      </w:r>
      <w:r w:rsidRPr="00665924">
        <w:rPr>
          <w:sz w:val="28"/>
          <w:szCs w:val="28"/>
        </w:rPr>
        <w:t xml:space="preserve"> публичных слушаний</w:t>
      </w:r>
      <w:r w:rsidRPr="00687535">
        <w:rPr>
          <w:sz w:val="28"/>
          <w:szCs w:val="28"/>
        </w:rPr>
        <w:t xml:space="preserve"> по проекту решения </w:t>
      </w:r>
      <w:r>
        <w:rPr>
          <w:sz w:val="28"/>
          <w:szCs w:val="28"/>
        </w:rPr>
        <w:t xml:space="preserve">Собрания депутатов Пинежского муниципального района Архангельской области  </w:t>
      </w:r>
      <w:r w:rsidRPr="00687535">
        <w:rPr>
          <w:sz w:val="28"/>
          <w:szCs w:val="28"/>
        </w:rPr>
        <w:t xml:space="preserve"> </w:t>
      </w:r>
    </w:p>
    <w:p w:rsidR="002615E0" w:rsidRPr="00687535" w:rsidRDefault="002615E0" w:rsidP="002615E0">
      <w:pPr>
        <w:ind w:firstLine="709"/>
        <w:jc w:val="center"/>
        <w:rPr>
          <w:sz w:val="28"/>
          <w:szCs w:val="28"/>
        </w:rPr>
      </w:pPr>
      <w:r w:rsidRPr="00687535">
        <w:rPr>
          <w:sz w:val="28"/>
          <w:szCs w:val="28"/>
        </w:rPr>
        <w:t xml:space="preserve">«О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w:t>
      </w:r>
      <w:r>
        <w:rPr>
          <w:sz w:val="28"/>
          <w:szCs w:val="28"/>
        </w:rPr>
        <w:t xml:space="preserve">их </w:t>
      </w:r>
      <w:r w:rsidRPr="00687535">
        <w:rPr>
          <w:sz w:val="28"/>
          <w:szCs w:val="28"/>
        </w:rPr>
        <w:t>объединения в Пинежский муниципальный округ Архангельской области»</w:t>
      </w:r>
    </w:p>
    <w:p w:rsidR="002615E0" w:rsidRPr="00687535" w:rsidRDefault="002615E0" w:rsidP="002615E0">
      <w:pPr>
        <w:tabs>
          <w:tab w:val="left" w:pos="709"/>
          <w:tab w:val="left" w:pos="3315"/>
        </w:tabs>
        <w:ind w:firstLine="709"/>
        <w:jc w:val="center"/>
        <w:rPr>
          <w:sz w:val="28"/>
          <w:szCs w:val="28"/>
        </w:rPr>
      </w:pPr>
    </w:p>
    <w:p w:rsidR="002615E0" w:rsidRDefault="002615E0" w:rsidP="002615E0">
      <w:pPr>
        <w:tabs>
          <w:tab w:val="left" w:pos="709"/>
          <w:tab w:val="left" w:pos="3315"/>
        </w:tabs>
        <w:jc w:val="both"/>
        <w:rPr>
          <w:sz w:val="28"/>
          <w:szCs w:val="28"/>
        </w:rPr>
      </w:pPr>
      <w:r>
        <w:rPr>
          <w:sz w:val="28"/>
          <w:szCs w:val="28"/>
        </w:rPr>
        <w:t>с</w:t>
      </w:r>
      <w:proofErr w:type="gramStart"/>
      <w:r>
        <w:rPr>
          <w:sz w:val="28"/>
          <w:szCs w:val="28"/>
        </w:rPr>
        <w:t>.К</w:t>
      </w:r>
      <w:proofErr w:type="gramEnd"/>
      <w:r>
        <w:rPr>
          <w:sz w:val="28"/>
          <w:szCs w:val="28"/>
        </w:rPr>
        <w:t xml:space="preserve">арпогоры, зал заседаний, 1 этаж здания </w:t>
      </w:r>
    </w:p>
    <w:p w:rsidR="002615E0" w:rsidRPr="00687535" w:rsidRDefault="002615E0" w:rsidP="002615E0">
      <w:pPr>
        <w:tabs>
          <w:tab w:val="left" w:pos="709"/>
          <w:tab w:val="left" w:pos="3315"/>
        </w:tabs>
        <w:jc w:val="both"/>
        <w:rPr>
          <w:sz w:val="28"/>
          <w:szCs w:val="28"/>
        </w:rPr>
      </w:pPr>
      <w:r>
        <w:rPr>
          <w:sz w:val="28"/>
          <w:szCs w:val="28"/>
        </w:rPr>
        <w:t>администрации МО «Пинежский район»                                      24</w:t>
      </w:r>
      <w:r w:rsidRPr="00687535">
        <w:rPr>
          <w:sz w:val="28"/>
          <w:szCs w:val="28"/>
        </w:rPr>
        <w:t xml:space="preserve"> мая 2023</w:t>
      </w:r>
      <w:r>
        <w:rPr>
          <w:sz w:val="28"/>
          <w:szCs w:val="28"/>
        </w:rPr>
        <w:t xml:space="preserve"> года</w:t>
      </w:r>
    </w:p>
    <w:p w:rsidR="002615E0" w:rsidRPr="00687535" w:rsidRDefault="002615E0" w:rsidP="002615E0">
      <w:pPr>
        <w:tabs>
          <w:tab w:val="left" w:pos="709"/>
          <w:tab w:val="left" w:pos="3315"/>
        </w:tabs>
        <w:ind w:firstLine="709"/>
        <w:jc w:val="center"/>
        <w:rPr>
          <w:sz w:val="28"/>
          <w:szCs w:val="28"/>
        </w:rPr>
      </w:pPr>
    </w:p>
    <w:p w:rsidR="002615E0" w:rsidRPr="00687535" w:rsidRDefault="002615E0" w:rsidP="002615E0">
      <w:pPr>
        <w:tabs>
          <w:tab w:val="left" w:pos="709"/>
          <w:tab w:val="left" w:pos="3315"/>
        </w:tabs>
        <w:ind w:firstLine="709"/>
        <w:jc w:val="both"/>
        <w:rPr>
          <w:sz w:val="28"/>
          <w:szCs w:val="28"/>
        </w:rPr>
      </w:pPr>
      <w:r w:rsidRPr="00687535">
        <w:rPr>
          <w:sz w:val="28"/>
          <w:szCs w:val="28"/>
        </w:rPr>
        <w:t xml:space="preserve">Дата проведения публичных слушаний: </w:t>
      </w:r>
      <w:r>
        <w:rPr>
          <w:sz w:val="28"/>
          <w:szCs w:val="28"/>
        </w:rPr>
        <w:t xml:space="preserve"> 24 мая 2023 года в 17</w:t>
      </w:r>
      <w:r w:rsidRPr="00687535">
        <w:rPr>
          <w:sz w:val="28"/>
          <w:szCs w:val="28"/>
        </w:rPr>
        <w:t>-00 часов в очной форме.</w:t>
      </w:r>
    </w:p>
    <w:p w:rsidR="002615E0" w:rsidRPr="00687535" w:rsidRDefault="002615E0" w:rsidP="002615E0">
      <w:pPr>
        <w:ind w:firstLine="709"/>
        <w:jc w:val="both"/>
        <w:rPr>
          <w:sz w:val="28"/>
          <w:szCs w:val="28"/>
        </w:rPr>
      </w:pPr>
      <w:r w:rsidRPr="00687535">
        <w:rPr>
          <w:sz w:val="28"/>
          <w:szCs w:val="28"/>
        </w:rPr>
        <w:t xml:space="preserve">Место проведения: Архангельская область, Пинежский район, </w:t>
      </w:r>
      <w:r>
        <w:rPr>
          <w:sz w:val="28"/>
          <w:szCs w:val="28"/>
        </w:rPr>
        <w:t>с</w:t>
      </w:r>
      <w:proofErr w:type="gramStart"/>
      <w:r>
        <w:rPr>
          <w:sz w:val="28"/>
          <w:szCs w:val="28"/>
        </w:rPr>
        <w:t>.К</w:t>
      </w:r>
      <w:proofErr w:type="gramEnd"/>
      <w:r>
        <w:rPr>
          <w:sz w:val="28"/>
          <w:szCs w:val="28"/>
        </w:rPr>
        <w:t>арпогоры, ул. Ф.Абрамова, д. 43А, зал заседаний, 1 этаж.</w:t>
      </w:r>
    </w:p>
    <w:p w:rsidR="002615E0" w:rsidRPr="00133E7E" w:rsidRDefault="002615E0" w:rsidP="002615E0">
      <w:pPr>
        <w:tabs>
          <w:tab w:val="left" w:pos="709"/>
          <w:tab w:val="left" w:pos="3315"/>
        </w:tabs>
        <w:ind w:firstLine="709"/>
        <w:jc w:val="both"/>
        <w:rPr>
          <w:sz w:val="28"/>
          <w:szCs w:val="28"/>
        </w:rPr>
      </w:pPr>
      <w:r w:rsidRPr="00687535">
        <w:rPr>
          <w:sz w:val="28"/>
          <w:szCs w:val="28"/>
        </w:rPr>
        <w:t xml:space="preserve">Инициатор публичных слушаний: глава </w:t>
      </w:r>
      <w:r>
        <w:rPr>
          <w:sz w:val="28"/>
          <w:szCs w:val="28"/>
        </w:rPr>
        <w:t xml:space="preserve">Пинежского муниципального района Архангельской области Чечулин Александр Сергеевич, </w:t>
      </w:r>
      <w:r w:rsidRPr="00687535">
        <w:rPr>
          <w:sz w:val="28"/>
          <w:szCs w:val="28"/>
        </w:rPr>
        <w:t xml:space="preserve">согласно постановлению главы </w:t>
      </w:r>
      <w:r>
        <w:rPr>
          <w:sz w:val="28"/>
          <w:szCs w:val="28"/>
        </w:rPr>
        <w:t xml:space="preserve">Пинежского муниципального района </w:t>
      </w:r>
      <w:r w:rsidRPr="00133E7E">
        <w:rPr>
          <w:sz w:val="28"/>
          <w:szCs w:val="28"/>
        </w:rPr>
        <w:t xml:space="preserve">№ 12 от 12 апреля 2023, </w:t>
      </w:r>
      <w:proofErr w:type="gramStart"/>
      <w:r w:rsidRPr="00133E7E">
        <w:rPr>
          <w:sz w:val="28"/>
          <w:szCs w:val="28"/>
        </w:rPr>
        <w:t>которое</w:t>
      </w:r>
      <w:proofErr w:type="gramEnd"/>
      <w:r>
        <w:rPr>
          <w:sz w:val="28"/>
          <w:szCs w:val="28"/>
        </w:rPr>
        <w:t xml:space="preserve"> опубликовано в Информационном вестнике</w:t>
      </w:r>
      <w:r w:rsidRPr="00133E7E">
        <w:rPr>
          <w:sz w:val="28"/>
          <w:szCs w:val="28"/>
        </w:rPr>
        <w:t xml:space="preserve"> </w:t>
      </w:r>
      <w:r>
        <w:rPr>
          <w:sz w:val="28"/>
          <w:szCs w:val="28"/>
        </w:rPr>
        <w:t>Пинежского муниципального района Архангельской области</w:t>
      </w:r>
      <w:r w:rsidRPr="00133E7E">
        <w:rPr>
          <w:sz w:val="28"/>
          <w:szCs w:val="28"/>
        </w:rPr>
        <w:t xml:space="preserve"> от  25 апреля 2023 № 6 вместе с проектом решения и Порядком учета предложений.</w:t>
      </w:r>
    </w:p>
    <w:p w:rsidR="002615E0" w:rsidRPr="00687535" w:rsidRDefault="002615E0" w:rsidP="002615E0">
      <w:pPr>
        <w:tabs>
          <w:tab w:val="left" w:pos="709"/>
          <w:tab w:val="left" w:pos="3315"/>
        </w:tabs>
        <w:ind w:firstLine="709"/>
        <w:jc w:val="both"/>
        <w:rPr>
          <w:sz w:val="28"/>
          <w:szCs w:val="28"/>
        </w:rPr>
      </w:pPr>
      <w:r>
        <w:rPr>
          <w:sz w:val="28"/>
          <w:szCs w:val="28"/>
        </w:rPr>
        <w:t>Начало публичных слушаний: 17</w:t>
      </w:r>
      <w:r w:rsidRPr="00687535">
        <w:rPr>
          <w:sz w:val="28"/>
          <w:szCs w:val="28"/>
        </w:rPr>
        <w:t xml:space="preserve"> часов 00 минут;</w:t>
      </w:r>
    </w:p>
    <w:p w:rsidR="002615E0" w:rsidRPr="001C6B24" w:rsidRDefault="002615E0" w:rsidP="002615E0">
      <w:pPr>
        <w:tabs>
          <w:tab w:val="left" w:pos="709"/>
          <w:tab w:val="left" w:pos="3315"/>
        </w:tabs>
        <w:ind w:firstLine="709"/>
        <w:jc w:val="both"/>
        <w:rPr>
          <w:sz w:val="28"/>
          <w:szCs w:val="28"/>
        </w:rPr>
      </w:pPr>
      <w:r>
        <w:rPr>
          <w:sz w:val="28"/>
          <w:szCs w:val="28"/>
        </w:rPr>
        <w:t>Окончание публичных слушаний</w:t>
      </w:r>
      <w:r>
        <w:rPr>
          <w:color w:val="FF0000"/>
          <w:sz w:val="28"/>
          <w:szCs w:val="28"/>
        </w:rPr>
        <w:t xml:space="preserve">: </w:t>
      </w:r>
      <w:r w:rsidRPr="001C6B24">
        <w:rPr>
          <w:sz w:val="28"/>
          <w:szCs w:val="28"/>
        </w:rPr>
        <w:t>18 часов  54 минут</w:t>
      </w:r>
      <w:r>
        <w:rPr>
          <w:sz w:val="28"/>
          <w:szCs w:val="28"/>
        </w:rPr>
        <w:t>ы</w:t>
      </w:r>
      <w:r w:rsidRPr="001C6B24">
        <w:rPr>
          <w:sz w:val="28"/>
          <w:szCs w:val="28"/>
        </w:rPr>
        <w:t>;</w:t>
      </w:r>
    </w:p>
    <w:p w:rsidR="002615E0" w:rsidRPr="00687535" w:rsidRDefault="002615E0" w:rsidP="002615E0">
      <w:pPr>
        <w:tabs>
          <w:tab w:val="left" w:pos="709"/>
          <w:tab w:val="left" w:pos="3315"/>
        </w:tabs>
        <w:ind w:firstLine="709"/>
        <w:jc w:val="both"/>
        <w:rPr>
          <w:sz w:val="28"/>
          <w:szCs w:val="28"/>
        </w:rPr>
      </w:pPr>
      <w:r w:rsidRPr="00687535">
        <w:rPr>
          <w:sz w:val="28"/>
          <w:szCs w:val="28"/>
        </w:rPr>
        <w:t xml:space="preserve">Зарегистрированных участников публичных слушаний: </w:t>
      </w:r>
      <w:r>
        <w:rPr>
          <w:sz w:val="28"/>
          <w:szCs w:val="28"/>
        </w:rPr>
        <w:t>58 человек</w:t>
      </w:r>
      <w:r w:rsidRPr="00687535">
        <w:rPr>
          <w:sz w:val="28"/>
          <w:szCs w:val="28"/>
        </w:rPr>
        <w:t>;</w:t>
      </w:r>
    </w:p>
    <w:p w:rsidR="002615E0" w:rsidRPr="00687535" w:rsidRDefault="002615E0" w:rsidP="002615E0">
      <w:pPr>
        <w:ind w:firstLine="709"/>
        <w:jc w:val="both"/>
        <w:rPr>
          <w:sz w:val="28"/>
          <w:szCs w:val="28"/>
        </w:rPr>
      </w:pPr>
      <w:proofErr w:type="gramStart"/>
      <w:r w:rsidRPr="00687535">
        <w:rPr>
          <w:sz w:val="28"/>
          <w:szCs w:val="28"/>
        </w:rPr>
        <w:t>Предмет публичных слушаний: проект решения</w:t>
      </w:r>
      <w:r w:rsidRPr="008F0227">
        <w:rPr>
          <w:sz w:val="28"/>
          <w:szCs w:val="28"/>
        </w:rPr>
        <w:t xml:space="preserve"> </w:t>
      </w:r>
      <w:r>
        <w:rPr>
          <w:sz w:val="28"/>
          <w:szCs w:val="28"/>
        </w:rPr>
        <w:t xml:space="preserve">Собрания депутатов Пинежского муниципального района Архангельской области  </w:t>
      </w:r>
      <w:r w:rsidRPr="00687535">
        <w:rPr>
          <w:sz w:val="28"/>
          <w:szCs w:val="28"/>
        </w:rPr>
        <w:t xml:space="preserve">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w:t>
      </w:r>
      <w:r>
        <w:rPr>
          <w:sz w:val="28"/>
          <w:szCs w:val="28"/>
        </w:rPr>
        <w:t xml:space="preserve">их </w:t>
      </w:r>
      <w:r w:rsidRPr="00687535">
        <w:rPr>
          <w:sz w:val="28"/>
          <w:szCs w:val="28"/>
        </w:rPr>
        <w:t>объединения в Пинежский муниципальный округ Архангельской области»</w:t>
      </w:r>
      <w:r>
        <w:rPr>
          <w:sz w:val="28"/>
          <w:szCs w:val="28"/>
        </w:rPr>
        <w:t xml:space="preserve"> </w:t>
      </w:r>
      <w:r w:rsidRPr="00687535">
        <w:rPr>
          <w:sz w:val="28"/>
          <w:szCs w:val="28"/>
        </w:rPr>
        <w:t xml:space="preserve">(далее также  – Проект решения). </w:t>
      </w:r>
      <w:proofErr w:type="gramEnd"/>
    </w:p>
    <w:p w:rsidR="002615E0" w:rsidRPr="00687535" w:rsidRDefault="002615E0" w:rsidP="002615E0">
      <w:pPr>
        <w:ind w:firstLine="709"/>
        <w:jc w:val="both"/>
        <w:rPr>
          <w:sz w:val="28"/>
          <w:szCs w:val="28"/>
        </w:rPr>
      </w:pPr>
      <w:proofErr w:type="gramStart"/>
      <w:r w:rsidRPr="00687535">
        <w:rPr>
          <w:sz w:val="28"/>
          <w:szCs w:val="28"/>
        </w:rPr>
        <w:t>Информация о публикации проекта муниципального правового акта:</w:t>
      </w:r>
      <w:r>
        <w:rPr>
          <w:sz w:val="28"/>
          <w:szCs w:val="28"/>
        </w:rPr>
        <w:t xml:space="preserve"> </w:t>
      </w:r>
      <w:r w:rsidRPr="00687535">
        <w:rPr>
          <w:sz w:val="28"/>
          <w:szCs w:val="28"/>
        </w:rPr>
        <w:t>проект решения</w:t>
      </w:r>
      <w:r w:rsidRPr="008F0227">
        <w:rPr>
          <w:sz w:val="28"/>
          <w:szCs w:val="28"/>
        </w:rPr>
        <w:t xml:space="preserve"> </w:t>
      </w:r>
      <w:r>
        <w:rPr>
          <w:sz w:val="28"/>
          <w:szCs w:val="28"/>
        </w:rPr>
        <w:t xml:space="preserve">Собрания депутатов Пинежского муниципального района Архангельской области  </w:t>
      </w:r>
      <w:r w:rsidRPr="00687535">
        <w:rPr>
          <w:sz w:val="28"/>
          <w:szCs w:val="28"/>
        </w:rPr>
        <w:t xml:space="preserve">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w:t>
      </w:r>
      <w:r>
        <w:rPr>
          <w:sz w:val="28"/>
          <w:szCs w:val="28"/>
        </w:rPr>
        <w:t xml:space="preserve">их </w:t>
      </w:r>
      <w:r w:rsidRPr="00687535">
        <w:rPr>
          <w:sz w:val="28"/>
          <w:szCs w:val="28"/>
        </w:rPr>
        <w:t xml:space="preserve">объединения в Пинежский муниципальный </w:t>
      </w:r>
      <w:r w:rsidRPr="00687535">
        <w:rPr>
          <w:sz w:val="28"/>
          <w:szCs w:val="28"/>
        </w:rPr>
        <w:lastRenderedPageBreak/>
        <w:t xml:space="preserve">округ Архангельской области» </w:t>
      </w:r>
      <w:r>
        <w:rPr>
          <w:sz w:val="28"/>
          <w:szCs w:val="28"/>
        </w:rPr>
        <w:t xml:space="preserve"> </w:t>
      </w:r>
      <w:r w:rsidRPr="00687535">
        <w:rPr>
          <w:sz w:val="28"/>
          <w:szCs w:val="28"/>
        </w:rPr>
        <w:t xml:space="preserve">(далее также  – Проект решения) был опубликован  в Информационном </w:t>
      </w:r>
      <w:r>
        <w:rPr>
          <w:sz w:val="28"/>
          <w:szCs w:val="28"/>
        </w:rPr>
        <w:t>вестнике</w:t>
      </w:r>
      <w:proofErr w:type="gramEnd"/>
      <w:r>
        <w:rPr>
          <w:sz w:val="28"/>
          <w:szCs w:val="28"/>
        </w:rPr>
        <w:t xml:space="preserve"> Пинежского муниципального района Архангельской области</w:t>
      </w:r>
      <w:r w:rsidRPr="00687535">
        <w:rPr>
          <w:sz w:val="28"/>
          <w:szCs w:val="28"/>
        </w:rPr>
        <w:t xml:space="preserve"> </w:t>
      </w:r>
      <w:r w:rsidRPr="00133E7E">
        <w:rPr>
          <w:sz w:val="28"/>
          <w:szCs w:val="28"/>
        </w:rPr>
        <w:t>№</w:t>
      </w:r>
      <w:r>
        <w:rPr>
          <w:sz w:val="28"/>
          <w:szCs w:val="28"/>
        </w:rPr>
        <w:t xml:space="preserve"> 19</w:t>
      </w:r>
      <w:r w:rsidRPr="00133E7E">
        <w:rPr>
          <w:sz w:val="28"/>
          <w:szCs w:val="28"/>
        </w:rPr>
        <w:t xml:space="preserve"> от </w:t>
      </w:r>
      <w:r>
        <w:rPr>
          <w:sz w:val="28"/>
          <w:szCs w:val="28"/>
        </w:rPr>
        <w:t>28</w:t>
      </w:r>
      <w:r w:rsidRPr="00133E7E">
        <w:rPr>
          <w:sz w:val="28"/>
          <w:szCs w:val="28"/>
        </w:rPr>
        <w:t xml:space="preserve"> апреля 2023 г. и</w:t>
      </w:r>
      <w:r w:rsidRPr="00687535">
        <w:rPr>
          <w:sz w:val="28"/>
          <w:szCs w:val="28"/>
        </w:rPr>
        <w:t xml:space="preserve"> размещен на официальном сайте администрации Пинежского муниципального района </w:t>
      </w:r>
      <w:hyperlink r:id="rId9" w:history="1">
        <w:r w:rsidRPr="00687535">
          <w:rPr>
            <w:rStyle w:val="a6"/>
            <w:sz w:val="28"/>
            <w:szCs w:val="28"/>
            <w:lang w:val="en-US"/>
          </w:rPr>
          <w:t>www</w:t>
        </w:r>
        <w:r w:rsidRPr="00687535">
          <w:rPr>
            <w:rStyle w:val="a6"/>
            <w:sz w:val="28"/>
            <w:szCs w:val="28"/>
          </w:rPr>
          <w:t>.</w:t>
        </w:r>
        <w:proofErr w:type="spellStart"/>
        <w:r w:rsidRPr="00687535">
          <w:rPr>
            <w:rStyle w:val="a6"/>
            <w:sz w:val="28"/>
            <w:szCs w:val="28"/>
            <w:lang w:val="en-US"/>
          </w:rPr>
          <w:t>pinezhye</w:t>
        </w:r>
        <w:proofErr w:type="spellEnd"/>
        <w:r w:rsidRPr="00687535">
          <w:rPr>
            <w:rStyle w:val="a6"/>
            <w:sz w:val="28"/>
            <w:szCs w:val="28"/>
          </w:rPr>
          <w:t>.</w:t>
        </w:r>
        <w:proofErr w:type="spellStart"/>
        <w:r w:rsidRPr="00687535">
          <w:rPr>
            <w:rStyle w:val="a6"/>
            <w:sz w:val="28"/>
            <w:szCs w:val="28"/>
            <w:lang w:val="en-US"/>
          </w:rPr>
          <w:t>ru</w:t>
        </w:r>
        <w:proofErr w:type="spellEnd"/>
      </w:hyperlink>
      <w:r w:rsidRPr="00687535">
        <w:rPr>
          <w:sz w:val="28"/>
          <w:szCs w:val="28"/>
        </w:rPr>
        <w:t xml:space="preserve"> </w:t>
      </w:r>
    </w:p>
    <w:p w:rsidR="002615E0" w:rsidRPr="00687535" w:rsidRDefault="002615E0" w:rsidP="002615E0">
      <w:pPr>
        <w:tabs>
          <w:tab w:val="left" w:pos="709"/>
          <w:tab w:val="left" w:pos="3315"/>
        </w:tabs>
        <w:ind w:firstLine="709"/>
        <w:jc w:val="both"/>
        <w:rPr>
          <w:sz w:val="28"/>
          <w:szCs w:val="28"/>
        </w:rPr>
      </w:pPr>
      <w:r w:rsidRPr="00687535">
        <w:rPr>
          <w:sz w:val="28"/>
          <w:szCs w:val="28"/>
        </w:rPr>
        <w:t xml:space="preserve">Председательствующий публичных слушаний – </w:t>
      </w:r>
      <w:r>
        <w:rPr>
          <w:sz w:val="28"/>
          <w:szCs w:val="28"/>
        </w:rPr>
        <w:t>Чечулин Александр Сергеевич</w:t>
      </w:r>
    </w:p>
    <w:p w:rsidR="002615E0" w:rsidRPr="00687535" w:rsidRDefault="002615E0" w:rsidP="002615E0">
      <w:pPr>
        <w:ind w:firstLine="709"/>
        <w:jc w:val="both"/>
        <w:rPr>
          <w:sz w:val="28"/>
          <w:szCs w:val="28"/>
        </w:rPr>
      </w:pPr>
      <w:r w:rsidRPr="00687535">
        <w:rPr>
          <w:sz w:val="28"/>
          <w:szCs w:val="28"/>
        </w:rPr>
        <w:t xml:space="preserve">Секретарь – </w:t>
      </w:r>
      <w:r>
        <w:rPr>
          <w:sz w:val="28"/>
          <w:szCs w:val="28"/>
        </w:rPr>
        <w:t>Зубова Наталья Викторовна</w:t>
      </w:r>
    </w:p>
    <w:p w:rsidR="002615E0" w:rsidRPr="00665924" w:rsidRDefault="002615E0" w:rsidP="002615E0">
      <w:pPr>
        <w:ind w:firstLine="709"/>
        <w:jc w:val="both"/>
        <w:rPr>
          <w:sz w:val="28"/>
          <w:szCs w:val="28"/>
        </w:rPr>
      </w:pPr>
      <w:r w:rsidRPr="00687535">
        <w:rPr>
          <w:sz w:val="28"/>
          <w:szCs w:val="28"/>
        </w:rPr>
        <w:t xml:space="preserve">Предложение, вынесенное на обсуждение: выразить согласие населения </w:t>
      </w:r>
      <w:r>
        <w:rPr>
          <w:sz w:val="28"/>
          <w:szCs w:val="28"/>
        </w:rPr>
        <w:t xml:space="preserve">Пинежского муниципального района Архангельской области </w:t>
      </w:r>
      <w:r w:rsidRPr="00687535">
        <w:rPr>
          <w:sz w:val="28"/>
          <w:szCs w:val="28"/>
        </w:rPr>
        <w:t xml:space="preserve">на преобразование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w:t>
      </w:r>
      <w:r w:rsidRPr="00665924">
        <w:rPr>
          <w:sz w:val="28"/>
          <w:szCs w:val="28"/>
        </w:rPr>
        <w:t xml:space="preserve">входящих в состав Пинежского муниципального района Архангельской области, путем </w:t>
      </w:r>
      <w:r>
        <w:rPr>
          <w:sz w:val="28"/>
          <w:szCs w:val="28"/>
        </w:rPr>
        <w:t xml:space="preserve">их </w:t>
      </w:r>
      <w:r w:rsidRPr="00665924">
        <w:rPr>
          <w:sz w:val="28"/>
          <w:szCs w:val="28"/>
        </w:rPr>
        <w:t>объединения в Пинежский муниципальный округ Архангельской области.</w:t>
      </w:r>
    </w:p>
    <w:p w:rsidR="002615E0" w:rsidRPr="00687535" w:rsidRDefault="002615E0" w:rsidP="002615E0">
      <w:pPr>
        <w:tabs>
          <w:tab w:val="left" w:pos="709"/>
          <w:tab w:val="left" w:pos="3315"/>
        </w:tabs>
        <w:ind w:firstLine="709"/>
        <w:jc w:val="both"/>
        <w:rPr>
          <w:sz w:val="28"/>
          <w:szCs w:val="28"/>
        </w:rPr>
      </w:pPr>
      <w:r w:rsidRPr="00665924">
        <w:rPr>
          <w:sz w:val="28"/>
          <w:szCs w:val="28"/>
        </w:rPr>
        <w:t>Устных и письменных предложений и замечаний на проект решения в</w:t>
      </w:r>
      <w:r w:rsidRPr="00687535">
        <w:rPr>
          <w:sz w:val="28"/>
          <w:szCs w:val="28"/>
        </w:rPr>
        <w:t xml:space="preserve"> администрацию  </w:t>
      </w:r>
      <w:r>
        <w:rPr>
          <w:sz w:val="28"/>
          <w:szCs w:val="28"/>
        </w:rPr>
        <w:t xml:space="preserve">Пинежского муниципального района Архангельской области </w:t>
      </w:r>
      <w:r w:rsidRPr="00687535">
        <w:rPr>
          <w:sz w:val="28"/>
          <w:szCs w:val="28"/>
        </w:rPr>
        <w:t>до начала проведения публичных слушаний не поступало.</w:t>
      </w:r>
    </w:p>
    <w:p w:rsidR="002615E0" w:rsidRPr="001C6B24" w:rsidRDefault="002615E0" w:rsidP="002615E0">
      <w:pPr>
        <w:tabs>
          <w:tab w:val="left" w:pos="709"/>
          <w:tab w:val="left" w:pos="3315"/>
        </w:tabs>
        <w:ind w:firstLine="709"/>
        <w:jc w:val="both"/>
        <w:rPr>
          <w:sz w:val="28"/>
          <w:szCs w:val="28"/>
        </w:rPr>
      </w:pPr>
      <w:r w:rsidRPr="001C6B24">
        <w:rPr>
          <w:sz w:val="28"/>
          <w:szCs w:val="28"/>
        </w:rPr>
        <w:t>Поступившие предложения в ходе проведения публичных слушаний:</w:t>
      </w:r>
    </w:p>
    <w:p w:rsidR="002615E0" w:rsidRPr="001C6B24" w:rsidRDefault="002615E0" w:rsidP="00440993">
      <w:pPr>
        <w:pStyle w:val="af5"/>
        <w:numPr>
          <w:ilvl w:val="0"/>
          <w:numId w:val="2"/>
        </w:numPr>
        <w:tabs>
          <w:tab w:val="left" w:pos="709"/>
          <w:tab w:val="left" w:pos="3315"/>
        </w:tabs>
        <w:spacing w:line="240" w:lineRule="auto"/>
        <w:jc w:val="both"/>
        <w:rPr>
          <w:rFonts w:ascii="Times New Roman" w:hAnsi="Times New Roman"/>
          <w:sz w:val="28"/>
          <w:szCs w:val="28"/>
        </w:rPr>
      </w:pPr>
      <w:r w:rsidRPr="001C6B24">
        <w:rPr>
          <w:rFonts w:ascii="Times New Roman" w:hAnsi="Times New Roman"/>
          <w:sz w:val="28"/>
          <w:szCs w:val="28"/>
        </w:rPr>
        <w:t>Поддержать Проект решения;</w:t>
      </w:r>
    </w:p>
    <w:p w:rsidR="002615E0" w:rsidRPr="001C6B24" w:rsidRDefault="002615E0" w:rsidP="00440993">
      <w:pPr>
        <w:pStyle w:val="af5"/>
        <w:numPr>
          <w:ilvl w:val="0"/>
          <w:numId w:val="2"/>
        </w:numPr>
        <w:tabs>
          <w:tab w:val="left" w:pos="709"/>
          <w:tab w:val="left" w:pos="3315"/>
        </w:tabs>
        <w:spacing w:line="240" w:lineRule="auto"/>
        <w:jc w:val="both"/>
        <w:rPr>
          <w:rFonts w:ascii="Times New Roman" w:hAnsi="Times New Roman"/>
          <w:sz w:val="28"/>
          <w:szCs w:val="28"/>
        </w:rPr>
      </w:pPr>
      <w:r w:rsidRPr="001C6B24">
        <w:rPr>
          <w:rFonts w:ascii="Times New Roman" w:hAnsi="Times New Roman"/>
          <w:sz w:val="28"/>
          <w:szCs w:val="28"/>
        </w:rPr>
        <w:t>Воздержаться от принятия Проекта решения.</w:t>
      </w:r>
    </w:p>
    <w:p w:rsidR="002615E0" w:rsidRPr="00687535" w:rsidRDefault="002615E0" w:rsidP="002615E0">
      <w:pPr>
        <w:ind w:firstLine="709"/>
        <w:jc w:val="both"/>
        <w:rPr>
          <w:sz w:val="28"/>
          <w:szCs w:val="28"/>
        </w:rPr>
      </w:pPr>
      <w:r w:rsidRPr="00687535">
        <w:rPr>
          <w:sz w:val="28"/>
          <w:szCs w:val="28"/>
        </w:rPr>
        <w:t xml:space="preserve">Решение, принятое по итогам публичных слушаний: </w:t>
      </w:r>
    </w:p>
    <w:p w:rsidR="002615E0" w:rsidRPr="00665924" w:rsidRDefault="002615E0" w:rsidP="002615E0">
      <w:pPr>
        <w:ind w:firstLine="709"/>
        <w:jc w:val="both"/>
        <w:rPr>
          <w:sz w:val="28"/>
          <w:szCs w:val="28"/>
        </w:rPr>
      </w:pPr>
      <w:r w:rsidRPr="00665924">
        <w:rPr>
          <w:sz w:val="28"/>
          <w:szCs w:val="28"/>
        </w:rPr>
        <w:t>1. Публичные слушания по проекту решения считать состоявшимися.</w:t>
      </w:r>
    </w:p>
    <w:p w:rsidR="002615E0" w:rsidRPr="00665924" w:rsidRDefault="002615E0" w:rsidP="002615E0">
      <w:pPr>
        <w:ind w:firstLine="709"/>
        <w:jc w:val="both"/>
        <w:rPr>
          <w:sz w:val="28"/>
          <w:szCs w:val="28"/>
          <w:u w:val="single"/>
        </w:rPr>
      </w:pPr>
      <w:r w:rsidRPr="00665924">
        <w:rPr>
          <w:sz w:val="28"/>
          <w:szCs w:val="28"/>
        </w:rPr>
        <w:t xml:space="preserve">2. </w:t>
      </w:r>
      <w:proofErr w:type="gramStart"/>
      <w:r w:rsidRPr="00665924">
        <w:rPr>
          <w:sz w:val="28"/>
          <w:szCs w:val="28"/>
        </w:rPr>
        <w:t xml:space="preserve">Рекомендовать </w:t>
      </w:r>
      <w:r>
        <w:rPr>
          <w:sz w:val="28"/>
          <w:szCs w:val="28"/>
        </w:rPr>
        <w:t xml:space="preserve">Собранию депутатов Пинежского муниципального района Архангельской области </w:t>
      </w:r>
      <w:r w:rsidRPr="00665924">
        <w:rPr>
          <w:sz w:val="28"/>
          <w:szCs w:val="28"/>
        </w:rPr>
        <w:t xml:space="preserve"> рассмотреть и принять решение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w:t>
      </w:r>
      <w:r>
        <w:rPr>
          <w:sz w:val="28"/>
          <w:szCs w:val="28"/>
        </w:rPr>
        <w:t xml:space="preserve"> их</w:t>
      </w:r>
      <w:r w:rsidRPr="00665924">
        <w:rPr>
          <w:sz w:val="28"/>
          <w:szCs w:val="28"/>
        </w:rPr>
        <w:t xml:space="preserve"> объединения в Пинежский муниципальный округ Архангельской области», выразив в нем согласие населения</w:t>
      </w:r>
      <w:r>
        <w:rPr>
          <w:sz w:val="28"/>
          <w:szCs w:val="28"/>
        </w:rPr>
        <w:t xml:space="preserve"> Пинежского муниципального района Архангельской области</w:t>
      </w:r>
      <w:r w:rsidRPr="00665924">
        <w:rPr>
          <w:sz w:val="28"/>
          <w:szCs w:val="28"/>
        </w:rPr>
        <w:t>.</w:t>
      </w:r>
      <w:proofErr w:type="gramEnd"/>
    </w:p>
    <w:p w:rsidR="002615E0" w:rsidRPr="00687535" w:rsidRDefault="002615E0" w:rsidP="002615E0">
      <w:pPr>
        <w:ind w:firstLine="709"/>
        <w:jc w:val="both"/>
        <w:rPr>
          <w:sz w:val="28"/>
          <w:szCs w:val="28"/>
        </w:rPr>
      </w:pPr>
      <w:r w:rsidRPr="00665924">
        <w:rPr>
          <w:sz w:val="28"/>
          <w:szCs w:val="28"/>
        </w:rPr>
        <w:t>3. Опубликовать заключение о результатах публичных слушаний по п</w:t>
      </w:r>
      <w:bookmarkStart w:id="0" w:name="_GoBack"/>
      <w:bookmarkEnd w:id="0"/>
      <w:r w:rsidRPr="00665924">
        <w:rPr>
          <w:sz w:val="28"/>
          <w:szCs w:val="28"/>
        </w:rPr>
        <w:t>роекту реш</w:t>
      </w:r>
      <w:r>
        <w:rPr>
          <w:sz w:val="28"/>
          <w:szCs w:val="28"/>
        </w:rPr>
        <w:t xml:space="preserve">ения в Информационном вестнике Пинежского муниципального района Архангельской области </w:t>
      </w:r>
      <w:r w:rsidRPr="00665924">
        <w:rPr>
          <w:sz w:val="28"/>
          <w:szCs w:val="28"/>
        </w:rPr>
        <w:t xml:space="preserve">и </w:t>
      </w:r>
      <w:proofErr w:type="gramStart"/>
      <w:r w:rsidRPr="00665924">
        <w:rPr>
          <w:sz w:val="28"/>
          <w:szCs w:val="28"/>
        </w:rPr>
        <w:t>разместить его</w:t>
      </w:r>
      <w:proofErr w:type="gramEnd"/>
      <w:r w:rsidRPr="00665924">
        <w:rPr>
          <w:sz w:val="28"/>
          <w:szCs w:val="28"/>
        </w:rPr>
        <w:t xml:space="preserve"> на официальном сайте администрации Пинежского муниципального района Архангельской области в информационно-телекоммуникационной сети «Интернет».</w:t>
      </w:r>
    </w:p>
    <w:p w:rsidR="002615E0" w:rsidRPr="00687535" w:rsidRDefault="002615E0" w:rsidP="002615E0">
      <w:pPr>
        <w:tabs>
          <w:tab w:val="left" w:pos="709"/>
          <w:tab w:val="left" w:pos="3315"/>
        </w:tabs>
        <w:ind w:firstLine="709"/>
        <w:jc w:val="both"/>
        <w:rPr>
          <w:sz w:val="28"/>
          <w:szCs w:val="28"/>
        </w:rPr>
      </w:pPr>
    </w:p>
    <w:p w:rsidR="002615E0" w:rsidRPr="00687535" w:rsidRDefault="002615E0" w:rsidP="002615E0">
      <w:pPr>
        <w:tabs>
          <w:tab w:val="left" w:pos="709"/>
          <w:tab w:val="left" w:pos="3315"/>
        </w:tabs>
        <w:jc w:val="both"/>
        <w:rPr>
          <w:sz w:val="28"/>
          <w:szCs w:val="28"/>
        </w:rPr>
      </w:pPr>
      <w:r w:rsidRPr="00687535">
        <w:rPr>
          <w:sz w:val="28"/>
          <w:szCs w:val="28"/>
        </w:rPr>
        <w:t xml:space="preserve">Председательствующий публичных слушаний                                </w:t>
      </w:r>
      <w:r>
        <w:rPr>
          <w:sz w:val="28"/>
          <w:szCs w:val="28"/>
        </w:rPr>
        <w:t>А.С.Чечулин</w:t>
      </w:r>
    </w:p>
    <w:p w:rsidR="002615E0" w:rsidRPr="00687535" w:rsidRDefault="002615E0" w:rsidP="002615E0">
      <w:pPr>
        <w:tabs>
          <w:tab w:val="left" w:pos="709"/>
          <w:tab w:val="left" w:pos="3315"/>
        </w:tabs>
        <w:ind w:firstLine="709"/>
        <w:jc w:val="both"/>
        <w:rPr>
          <w:sz w:val="28"/>
          <w:szCs w:val="28"/>
        </w:rPr>
      </w:pPr>
    </w:p>
    <w:p w:rsidR="002615E0" w:rsidRPr="00687535" w:rsidRDefault="002615E0" w:rsidP="002615E0">
      <w:pPr>
        <w:tabs>
          <w:tab w:val="left" w:pos="709"/>
          <w:tab w:val="left" w:pos="3315"/>
        </w:tabs>
        <w:jc w:val="both"/>
        <w:rPr>
          <w:sz w:val="28"/>
          <w:szCs w:val="28"/>
        </w:rPr>
      </w:pPr>
      <w:r>
        <w:rPr>
          <w:sz w:val="28"/>
          <w:szCs w:val="28"/>
        </w:rPr>
        <w:t>Секретарь  публичных слушаний</w:t>
      </w:r>
      <w:r w:rsidRPr="00687535">
        <w:rPr>
          <w:sz w:val="28"/>
          <w:szCs w:val="28"/>
        </w:rPr>
        <w:t xml:space="preserve">                                               </w:t>
      </w:r>
      <w:r>
        <w:rPr>
          <w:sz w:val="28"/>
          <w:szCs w:val="28"/>
        </w:rPr>
        <w:t xml:space="preserve">          Н.В.Зубова</w:t>
      </w:r>
    </w:p>
    <w:p w:rsidR="002615E0" w:rsidRPr="00687535" w:rsidRDefault="002615E0" w:rsidP="002615E0">
      <w:pPr>
        <w:tabs>
          <w:tab w:val="left" w:pos="709"/>
          <w:tab w:val="left" w:pos="3315"/>
        </w:tabs>
        <w:ind w:firstLine="567"/>
        <w:jc w:val="both"/>
      </w:pPr>
    </w:p>
    <w:p w:rsidR="002615E0" w:rsidRDefault="002615E0" w:rsidP="002615E0">
      <w:pPr>
        <w:autoSpaceDE w:val="0"/>
        <w:autoSpaceDN w:val="0"/>
        <w:adjustRightInd w:val="0"/>
        <w:ind w:firstLine="709"/>
        <w:jc w:val="center"/>
        <w:rPr>
          <w:sz w:val="28"/>
          <w:szCs w:val="28"/>
        </w:rPr>
      </w:pPr>
    </w:p>
    <w:p w:rsidR="00335037" w:rsidRPr="00E52AE4" w:rsidRDefault="00335037" w:rsidP="00335037">
      <w:pPr>
        <w:jc w:val="center"/>
        <w:rPr>
          <w:b/>
          <w:sz w:val="28"/>
          <w:szCs w:val="28"/>
        </w:rPr>
      </w:pPr>
      <w:r>
        <w:rPr>
          <w:b/>
          <w:sz w:val="28"/>
          <w:szCs w:val="28"/>
        </w:rPr>
        <w:lastRenderedPageBreak/>
        <w:t>АДМИНИСТРАЦИЯ</w:t>
      </w:r>
    </w:p>
    <w:p w:rsidR="00335037" w:rsidRDefault="00335037" w:rsidP="00335037">
      <w:pPr>
        <w:jc w:val="center"/>
        <w:rPr>
          <w:b/>
          <w:sz w:val="28"/>
          <w:szCs w:val="28"/>
        </w:rPr>
      </w:pPr>
      <w:r w:rsidRPr="00E52AE4">
        <w:rPr>
          <w:b/>
          <w:sz w:val="28"/>
          <w:szCs w:val="28"/>
        </w:rPr>
        <w:t>ПИНЕЖСК</w:t>
      </w:r>
      <w:r>
        <w:rPr>
          <w:b/>
          <w:sz w:val="28"/>
          <w:szCs w:val="28"/>
        </w:rPr>
        <w:t>ОГО</w:t>
      </w:r>
      <w:r w:rsidRPr="00E52AE4">
        <w:rPr>
          <w:b/>
          <w:sz w:val="28"/>
          <w:szCs w:val="28"/>
        </w:rPr>
        <w:t xml:space="preserve"> МУНИЦИПАЛЬН</w:t>
      </w:r>
      <w:r>
        <w:rPr>
          <w:b/>
          <w:sz w:val="28"/>
          <w:szCs w:val="28"/>
        </w:rPr>
        <w:t>ОГО</w:t>
      </w:r>
      <w:r w:rsidRPr="00E52AE4">
        <w:rPr>
          <w:b/>
          <w:sz w:val="28"/>
          <w:szCs w:val="28"/>
        </w:rPr>
        <w:t xml:space="preserve"> РАЙОН</w:t>
      </w:r>
      <w:r>
        <w:rPr>
          <w:b/>
          <w:sz w:val="28"/>
          <w:szCs w:val="28"/>
        </w:rPr>
        <w:t>А</w:t>
      </w:r>
    </w:p>
    <w:p w:rsidR="00335037" w:rsidRPr="00E52AE4" w:rsidRDefault="00335037" w:rsidP="00335037">
      <w:pPr>
        <w:jc w:val="center"/>
        <w:rPr>
          <w:b/>
          <w:sz w:val="28"/>
          <w:szCs w:val="28"/>
        </w:rPr>
      </w:pPr>
      <w:r>
        <w:rPr>
          <w:b/>
          <w:sz w:val="28"/>
          <w:szCs w:val="28"/>
        </w:rPr>
        <w:t>АРХАНГЕЛЬСКОЙ ОБЛАСТИ</w:t>
      </w:r>
    </w:p>
    <w:p w:rsidR="00335037" w:rsidRPr="00E52AE4" w:rsidRDefault="00335037" w:rsidP="00335037">
      <w:pPr>
        <w:jc w:val="center"/>
        <w:rPr>
          <w:b/>
          <w:sz w:val="28"/>
          <w:szCs w:val="28"/>
        </w:rPr>
      </w:pPr>
    </w:p>
    <w:p w:rsidR="00335037" w:rsidRPr="00E52AE4" w:rsidRDefault="00335037" w:rsidP="00335037">
      <w:pPr>
        <w:jc w:val="center"/>
        <w:rPr>
          <w:b/>
          <w:sz w:val="28"/>
          <w:szCs w:val="28"/>
        </w:rPr>
      </w:pPr>
    </w:p>
    <w:p w:rsidR="00335037" w:rsidRPr="00E52AE4" w:rsidRDefault="00335037" w:rsidP="00335037">
      <w:pPr>
        <w:jc w:val="center"/>
        <w:rPr>
          <w:b/>
          <w:sz w:val="28"/>
          <w:szCs w:val="28"/>
        </w:rPr>
      </w:pPr>
      <w:proofErr w:type="gramStart"/>
      <w:r w:rsidRPr="00E52AE4">
        <w:rPr>
          <w:b/>
          <w:sz w:val="28"/>
          <w:szCs w:val="28"/>
        </w:rPr>
        <w:t>П</w:t>
      </w:r>
      <w:proofErr w:type="gramEnd"/>
      <w:r w:rsidRPr="00E52AE4">
        <w:rPr>
          <w:b/>
          <w:sz w:val="28"/>
          <w:szCs w:val="28"/>
        </w:rPr>
        <w:t xml:space="preserve"> О С Т А Н О В Л Е Н И Е</w:t>
      </w:r>
    </w:p>
    <w:p w:rsidR="00335037" w:rsidRPr="00E52AE4" w:rsidRDefault="00335037" w:rsidP="00335037">
      <w:pPr>
        <w:jc w:val="center"/>
        <w:rPr>
          <w:b/>
          <w:sz w:val="28"/>
          <w:szCs w:val="28"/>
        </w:rPr>
      </w:pPr>
    </w:p>
    <w:p w:rsidR="00335037" w:rsidRPr="00E229A4" w:rsidRDefault="00335037" w:rsidP="00335037">
      <w:pPr>
        <w:jc w:val="center"/>
        <w:rPr>
          <w:sz w:val="28"/>
          <w:szCs w:val="28"/>
        </w:rPr>
      </w:pPr>
    </w:p>
    <w:p w:rsidR="00335037" w:rsidRPr="00E229A4" w:rsidRDefault="00335037" w:rsidP="00335037">
      <w:pPr>
        <w:jc w:val="center"/>
        <w:rPr>
          <w:sz w:val="28"/>
          <w:szCs w:val="28"/>
        </w:rPr>
      </w:pPr>
      <w:r w:rsidRPr="00E229A4">
        <w:rPr>
          <w:sz w:val="28"/>
          <w:szCs w:val="28"/>
        </w:rPr>
        <w:t xml:space="preserve">от </w:t>
      </w:r>
      <w:r>
        <w:rPr>
          <w:sz w:val="28"/>
          <w:szCs w:val="28"/>
        </w:rPr>
        <w:t>24 мая</w:t>
      </w:r>
      <w:r w:rsidRPr="00E229A4">
        <w:rPr>
          <w:sz w:val="28"/>
          <w:szCs w:val="28"/>
        </w:rPr>
        <w:t xml:space="preserve"> 20</w:t>
      </w:r>
      <w:r>
        <w:rPr>
          <w:sz w:val="28"/>
          <w:szCs w:val="28"/>
        </w:rPr>
        <w:t>23</w:t>
      </w:r>
      <w:r w:rsidRPr="00E229A4">
        <w:rPr>
          <w:sz w:val="28"/>
          <w:szCs w:val="28"/>
        </w:rPr>
        <w:t xml:space="preserve"> г. № </w:t>
      </w:r>
      <w:r>
        <w:rPr>
          <w:sz w:val="28"/>
          <w:szCs w:val="28"/>
        </w:rPr>
        <w:t>0444-</w:t>
      </w:r>
      <w:r w:rsidRPr="00E229A4">
        <w:rPr>
          <w:sz w:val="28"/>
          <w:szCs w:val="28"/>
        </w:rPr>
        <w:t>па</w:t>
      </w:r>
    </w:p>
    <w:p w:rsidR="00335037" w:rsidRPr="00E229A4" w:rsidRDefault="00335037" w:rsidP="00335037">
      <w:pPr>
        <w:jc w:val="center"/>
        <w:rPr>
          <w:sz w:val="28"/>
          <w:szCs w:val="28"/>
        </w:rPr>
      </w:pPr>
    </w:p>
    <w:p w:rsidR="00335037" w:rsidRPr="00E229A4" w:rsidRDefault="00335037" w:rsidP="00335037">
      <w:pPr>
        <w:jc w:val="center"/>
        <w:rPr>
          <w:sz w:val="28"/>
          <w:szCs w:val="28"/>
        </w:rPr>
      </w:pPr>
    </w:p>
    <w:p w:rsidR="00335037" w:rsidRPr="00AE6BEE" w:rsidRDefault="00335037" w:rsidP="00335037">
      <w:pPr>
        <w:jc w:val="center"/>
        <w:rPr>
          <w:sz w:val="20"/>
          <w:szCs w:val="20"/>
        </w:rPr>
      </w:pPr>
      <w:r w:rsidRPr="00AE6BEE">
        <w:rPr>
          <w:sz w:val="20"/>
          <w:szCs w:val="20"/>
        </w:rPr>
        <w:t>с. Карпогоры</w:t>
      </w:r>
    </w:p>
    <w:p w:rsidR="00335037" w:rsidRDefault="00335037" w:rsidP="00335037">
      <w:pPr>
        <w:jc w:val="center"/>
        <w:rPr>
          <w:sz w:val="28"/>
          <w:szCs w:val="28"/>
        </w:rPr>
      </w:pPr>
    </w:p>
    <w:p w:rsidR="00335037" w:rsidRPr="00E229A4" w:rsidRDefault="00335037" w:rsidP="00335037">
      <w:pPr>
        <w:jc w:val="center"/>
        <w:rPr>
          <w:sz w:val="28"/>
          <w:szCs w:val="28"/>
        </w:rPr>
      </w:pPr>
    </w:p>
    <w:p w:rsidR="00335037" w:rsidRPr="00701332" w:rsidRDefault="00335037" w:rsidP="00335037">
      <w:pPr>
        <w:jc w:val="center"/>
        <w:rPr>
          <w:b/>
          <w:sz w:val="28"/>
          <w:szCs w:val="28"/>
        </w:rPr>
      </w:pPr>
      <w:r w:rsidRPr="00701332">
        <w:rPr>
          <w:b/>
          <w:sz w:val="28"/>
          <w:szCs w:val="28"/>
        </w:rPr>
        <w:t>О внесении изменений в муниципальную программу</w:t>
      </w:r>
    </w:p>
    <w:p w:rsidR="00335037" w:rsidRDefault="00335037" w:rsidP="00335037">
      <w:pPr>
        <w:jc w:val="center"/>
        <w:rPr>
          <w:b/>
          <w:sz w:val="28"/>
          <w:szCs w:val="28"/>
        </w:rPr>
      </w:pPr>
      <w:r w:rsidRPr="00701332">
        <w:rPr>
          <w:b/>
          <w:sz w:val="28"/>
          <w:szCs w:val="28"/>
        </w:rPr>
        <w:t>«Развитие сферы культуры и туризма</w:t>
      </w:r>
      <w:r>
        <w:rPr>
          <w:b/>
          <w:sz w:val="28"/>
          <w:szCs w:val="28"/>
        </w:rPr>
        <w:t xml:space="preserve"> </w:t>
      </w:r>
    </w:p>
    <w:p w:rsidR="00335037" w:rsidRPr="00714822" w:rsidRDefault="00335037" w:rsidP="00335037">
      <w:pPr>
        <w:jc w:val="center"/>
        <w:rPr>
          <w:b/>
          <w:sz w:val="28"/>
          <w:szCs w:val="28"/>
        </w:rPr>
      </w:pPr>
      <w:r w:rsidRPr="00701332">
        <w:rPr>
          <w:b/>
          <w:sz w:val="28"/>
          <w:szCs w:val="28"/>
        </w:rPr>
        <w:t>в Пинежском муниципальном районе»</w:t>
      </w:r>
    </w:p>
    <w:p w:rsidR="00335037" w:rsidRPr="00714822" w:rsidRDefault="00335037" w:rsidP="00335037">
      <w:pPr>
        <w:jc w:val="center"/>
        <w:rPr>
          <w:b/>
          <w:sz w:val="28"/>
          <w:szCs w:val="28"/>
        </w:rPr>
      </w:pPr>
    </w:p>
    <w:p w:rsidR="00335037" w:rsidRDefault="00335037" w:rsidP="00335037">
      <w:pPr>
        <w:jc w:val="center"/>
        <w:rPr>
          <w:sz w:val="28"/>
          <w:szCs w:val="28"/>
        </w:rPr>
      </w:pPr>
    </w:p>
    <w:p w:rsidR="00335037" w:rsidRPr="00E52AE4" w:rsidRDefault="00335037" w:rsidP="00335037">
      <w:pPr>
        <w:jc w:val="center"/>
        <w:rPr>
          <w:sz w:val="28"/>
          <w:szCs w:val="28"/>
        </w:rPr>
      </w:pPr>
    </w:p>
    <w:p w:rsidR="00335037" w:rsidRDefault="00335037" w:rsidP="00335037">
      <w:pPr>
        <w:ind w:firstLine="709"/>
        <w:jc w:val="both"/>
        <w:rPr>
          <w:sz w:val="28"/>
          <w:szCs w:val="28"/>
        </w:rPr>
      </w:pPr>
      <w:r w:rsidRPr="00E52AE4">
        <w:rPr>
          <w:sz w:val="28"/>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w:t>
      </w:r>
      <w:r>
        <w:rPr>
          <w:sz w:val="28"/>
          <w:szCs w:val="28"/>
        </w:rPr>
        <w:t xml:space="preserve">», утвержденным постановлением </w:t>
      </w:r>
      <w:r w:rsidRPr="00E52AE4">
        <w:rPr>
          <w:sz w:val="28"/>
          <w:szCs w:val="28"/>
        </w:rPr>
        <w:t>администрации муниципального образования «Пинежский муни</w:t>
      </w:r>
      <w:r>
        <w:rPr>
          <w:sz w:val="28"/>
          <w:szCs w:val="28"/>
        </w:rPr>
        <w:t>ципальный район» от 03.09.2013</w:t>
      </w:r>
      <w:r w:rsidRPr="00E52AE4">
        <w:rPr>
          <w:sz w:val="28"/>
          <w:szCs w:val="28"/>
        </w:rPr>
        <w:t xml:space="preserve"> №</w:t>
      </w:r>
      <w:r>
        <w:rPr>
          <w:sz w:val="28"/>
          <w:szCs w:val="28"/>
        </w:rPr>
        <w:t xml:space="preserve"> </w:t>
      </w:r>
      <w:r w:rsidRPr="00E52AE4">
        <w:rPr>
          <w:sz w:val="28"/>
          <w:szCs w:val="28"/>
        </w:rPr>
        <w:t>0679-па, администрация Пинежск</w:t>
      </w:r>
      <w:r>
        <w:rPr>
          <w:sz w:val="28"/>
          <w:szCs w:val="28"/>
        </w:rPr>
        <w:t>ого</w:t>
      </w:r>
      <w:r w:rsidRPr="00E52AE4">
        <w:rPr>
          <w:sz w:val="28"/>
          <w:szCs w:val="28"/>
        </w:rPr>
        <w:t xml:space="preserve"> муни</w:t>
      </w:r>
      <w:r>
        <w:rPr>
          <w:sz w:val="28"/>
          <w:szCs w:val="28"/>
        </w:rPr>
        <w:t>ципального района Архангельской области</w:t>
      </w:r>
    </w:p>
    <w:p w:rsidR="00335037" w:rsidRDefault="00335037" w:rsidP="00335037">
      <w:pPr>
        <w:ind w:firstLine="709"/>
        <w:jc w:val="both"/>
        <w:rPr>
          <w:b/>
          <w:sz w:val="28"/>
          <w:szCs w:val="28"/>
        </w:rPr>
      </w:pPr>
      <w:proofErr w:type="spellStart"/>
      <w:proofErr w:type="gramStart"/>
      <w:r w:rsidRPr="00E52AE4">
        <w:rPr>
          <w:b/>
          <w:sz w:val="28"/>
          <w:szCs w:val="28"/>
        </w:rPr>
        <w:t>п</w:t>
      </w:r>
      <w:proofErr w:type="spellEnd"/>
      <w:proofErr w:type="gramEnd"/>
      <w:r w:rsidRPr="00E52AE4">
        <w:rPr>
          <w:b/>
          <w:sz w:val="28"/>
          <w:szCs w:val="28"/>
        </w:rPr>
        <w:t xml:space="preserve"> о с т а </w:t>
      </w:r>
      <w:proofErr w:type="spellStart"/>
      <w:r w:rsidRPr="00E52AE4">
        <w:rPr>
          <w:b/>
          <w:sz w:val="28"/>
          <w:szCs w:val="28"/>
        </w:rPr>
        <w:t>н</w:t>
      </w:r>
      <w:proofErr w:type="spellEnd"/>
      <w:r w:rsidRPr="00E52AE4">
        <w:rPr>
          <w:b/>
          <w:sz w:val="28"/>
          <w:szCs w:val="28"/>
        </w:rPr>
        <w:t xml:space="preserve"> о в л я е т:</w:t>
      </w:r>
    </w:p>
    <w:p w:rsidR="00335037" w:rsidRPr="00051B60" w:rsidRDefault="00335037" w:rsidP="00335037">
      <w:pPr>
        <w:ind w:firstLine="709"/>
        <w:jc w:val="both"/>
        <w:rPr>
          <w:sz w:val="28"/>
          <w:szCs w:val="28"/>
        </w:rPr>
      </w:pPr>
      <w:r w:rsidRPr="00051B60">
        <w:rPr>
          <w:sz w:val="28"/>
          <w:szCs w:val="28"/>
        </w:rPr>
        <w:t>1. Утвердить прилагаемые изменения, которые вносятся в муниципальную программу «Развитие сферы культуры и туризма в Пинежском муниципальном районе»</w:t>
      </w:r>
    </w:p>
    <w:p w:rsidR="00335037" w:rsidRPr="00051B60" w:rsidRDefault="00335037" w:rsidP="00335037">
      <w:pPr>
        <w:ind w:firstLine="709"/>
        <w:jc w:val="both"/>
        <w:rPr>
          <w:sz w:val="28"/>
          <w:szCs w:val="28"/>
        </w:rPr>
      </w:pPr>
      <w:r w:rsidRPr="00051B60">
        <w:rPr>
          <w:sz w:val="28"/>
          <w:szCs w:val="28"/>
        </w:rPr>
        <w:t xml:space="preserve">2. </w:t>
      </w:r>
      <w:proofErr w:type="gramStart"/>
      <w:r w:rsidRPr="00051B60">
        <w:rPr>
          <w:sz w:val="28"/>
          <w:szCs w:val="28"/>
        </w:rPr>
        <w:t>Контроль за</w:t>
      </w:r>
      <w:proofErr w:type="gramEnd"/>
      <w:r w:rsidRPr="00051B60">
        <w:rPr>
          <w:sz w:val="28"/>
          <w:szCs w:val="28"/>
        </w:rPr>
        <w:t xml:space="preserve"> исполнением данного постановления возложить на </w:t>
      </w:r>
      <w:r w:rsidRPr="00051B60">
        <w:rPr>
          <w:sz w:val="28"/>
          <w:szCs w:val="28"/>
          <w:shd w:val="clear" w:color="auto" w:fill="FFFFFF"/>
        </w:rPr>
        <w:t xml:space="preserve">заместителя главы по социальным вопросам </w:t>
      </w:r>
      <w:r w:rsidRPr="00051B60">
        <w:rPr>
          <w:sz w:val="28"/>
          <w:szCs w:val="28"/>
        </w:rPr>
        <w:t>В.М. Коровину.</w:t>
      </w:r>
    </w:p>
    <w:p w:rsidR="00335037" w:rsidRDefault="00335037" w:rsidP="00335037">
      <w:pPr>
        <w:ind w:firstLine="709"/>
        <w:jc w:val="both"/>
        <w:rPr>
          <w:sz w:val="28"/>
          <w:szCs w:val="28"/>
        </w:rPr>
      </w:pPr>
      <w:r>
        <w:rPr>
          <w:sz w:val="28"/>
          <w:szCs w:val="28"/>
        </w:rPr>
        <w:t>3</w:t>
      </w:r>
      <w:r w:rsidRPr="001678FF">
        <w:rPr>
          <w:sz w:val="28"/>
          <w:szCs w:val="28"/>
        </w:rPr>
        <w:t>. Настоящее по</w:t>
      </w:r>
      <w:r>
        <w:rPr>
          <w:sz w:val="28"/>
          <w:szCs w:val="28"/>
        </w:rPr>
        <w:t>становление вступает в силу со дня его официального опублико</w:t>
      </w:r>
      <w:r w:rsidRPr="001678FF">
        <w:rPr>
          <w:sz w:val="28"/>
          <w:szCs w:val="28"/>
        </w:rPr>
        <w:t>вания.</w:t>
      </w:r>
    </w:p>
    <w:p w:rsidR="00335037" w:rsidRDefault="00335037" w:rsidP="00335037">
      <w:pPr>
        <w:jc w:val="both"/>
        <w:rPr>
          <w:sz w:val="28"/>
          <w:szCs w:val="28"/>
        </w:rPr>
      </w:pPr>
    </w:p>
    <w:p w:rsidR="00335037" w:rsidRDefault="00335037" w:rsidP="00335037">
      <w:pPr>
        <w:jc w:val="both"/>
        <w:rPr>
          <w:sz w:val="28"/>
          <w:szCs w:val="28"/>
        </w:rPr>
      </w:pPr>
      <w:r w:rsidRPr="00E52AE4">
        <w:rPr>
          <w:sz w:val="28"/>
          <w:szCs w:val="28"/>
        </w:rPr>
        <w:t xml:space="preserve">          </w:t>
      </w:r>
    </w:p>
    <w:p w:rsidR="00335037" w:rsidRPr="00E52AE4" w:rsidRDefault="00335037" w:rsidP="00335037">
      <w:pPr>
        <w:jc w:val="both"/>
        <w:rPr>
          <w:sz w:val="28"/>
          <w:szCs w:val="28"/>
        </w:rPr>
      </w:pPr>
    </w:p>
    <w:p w:rsidR="00335037" w:rsidRDefault="00335037" w:rsidP="00335037">
      <w:pPr>
        <w:jc w:val="both"/>
        <w:rPr>
          <w:sz w:val="28"/>
          <w:szCs w:val="28"/>
        </w:rPr>
      </w:pPr>
      <w:r w:rsidRPr="00F10171">
        <w:rPr>
          <w:sz w:val="28"/>
          <w:szCs w:val="28"/>
        </w:rPr>
        <w:t>Глава Пинежского муниципального района</w:t>
      </w:r>
      <w:r>
        <w:rPr>
          <w:sz w:val="28"/>
          <w:szCs w:val="28"/>
        </w:rPr>
        <w:t xml:space="preserve">                                    А.С. Чечулин</w:t>
      </w:r>
    </w:p>
    <w:p w:rsidR="00335037" w:rsidRPr="00E52AE4" w:rsidRDefault="00335037" w:rsidP="00335037">
      <w:pPr>
        <w:jc w:val="both"/>
        <w:rPr>
          <w:sz w:val="28"/>
          <w:szCs w:val="28"/>
        </w:rPr>
      </w:pPr>
    </w:p>
    <w:p w:rsidR="00335037" w:rsidRDefault="00335037" w:rsidP="00335037">
      <w:pPr>
        <w:jc w:val="right"/>
      </w:pPr>
    </w:p>
    <w:p w:rsidR="00335037" w:rsidRDefault="00335037" w:rsidP="00335037">
      <w:pPr>
        <w:jc w:val="right"/>
      </w:pPr>
    </w:p>
    <w:p w:rsidR="00335037" w:rsidRDefault="00335037" w:rsidP="00335037">
      <w:pPr>
        <w:jc w:val="right"/>
      </w:pPr>
    </w:p>
    <w:p w:rsidR="00335037" w:rsidRDefault="00335037" w:rsidP="00335037">
      <w:pPr>
        <w:jc w:val="right"/>
      </w:pPr>
    </w:p>
    <w:p w:rsidR="00335037" w:rsidRDefault="00335037" w:rsidP="00335037">
      <w:pPr>
        <w:jc w:val="right"/>
      </w:pPr>
    </w:p>
    <w:p w:rsidR="00335037" w:rsidRDefault="00335037" w:rsidP="00335037">
      <w:pPr>
        <w:jc w:val="right"/>
      </w:pPr>
    </w:p>
    <w:p w:rsidR="00335037" w:rsidRDefault="00335037" w:rsidP="00335037">
      <w:pPr>
        <w:jc w:val="right"/>
      </w:pPr>
    </w:p>
    <w:p w:rsidR="00335037" w:rsidRPr="00E52AE4" w:rsidRDefault="00335037" w:rsidP="00335037">
      <w:pPr>
        <w:jc w:val="right"/>
      </w:pPr>
      <w:r w:rsidRPr="00E52AE4">
        <w:lastRenderedPageBreak/>
        <w:t>Утверждено</w:t>
      </w:r>
    </w:p>
    <w:p w:rsidR="00335037" w:rsidRPr="00E52AE4" w:rsidRDefault="00335037" w:rsidP="00335037">
      <w:pPr>
        <w:jc w:val="right"/>
      </w:pPr>
      <w:r w:rsidRPr="00E52AE4">
        <w:t xml:space="preserve">                                                                                   постановлением администрации</w:t>
      </w:r>
    </w:p>
    <w:p w:rsidR="00335037" w:rsidRPr="00E52AE4" w:rsidRDefault="00335037" w:rsidP="00335037">
      <w:pPr>
        <w:jc w:val="right"/>
      </w:pPr>
      <w:r w:rsidRPr="00E52AE4">
        <w:t xml:space="preserve">                                                                                          </w:t>
      </w:r>
      <w:r>
        <w:t xml:space="preserve">        </w:t>
      </w:r>
      <w:r w:rsidRPr="00E52AE4">
        <w:t xml:space="preserve">  Пинежск</w:t>
      </w:r>
      <w:r>
        <w:t>ого</w:t>
      </w:r>
      <w:r w:rsidRPr="00E52AE4">
        <w:t xml:space="preserve">  район</w:t>
      </w:r>
      <w:r>
        <w:t>а Архангельской области</w:t>
      </w:r>
    </w:p>
    <w:p w:rsidR="00335037" w:rsidRPr="00E52AE4" w:rsidRDefault="00335037" w:rsidP="00335037">
      <w:pPr>
        <w:jc w:val="right"/>
      </w:pPr>
      <w:r w:rsidRPr="00E52AE4">
        <w:t xml:space="preserve">                                                       </w:t>
      </w:r>
      <w:r>
        <w:t xml:space="preserve">                            от  24 мая </w:t>
      </w:r>
      <w:r w:rsidRPr="00E52AE4">
        <w:t>20</w:t>
      </w:r>
      <w:r>
        <w:t>23</w:t>
      </w:r>
      <w:r w:rsidRPr="00E52AE4">
        <w:t xml:space="preserve"> г. №</w:t>
      </w:r>
      <w:r>
        <w:t xml:space="preserve"> 0444</w:t>
      </w:r>
      <w:r w:rsidRPr="00E52AE4">
        <w:t xml:space="preserve">-па </w:t>
      </w:r>
    </w:p>
    <w:p w:rsidR="00335037" w:rsidRDefault="00335037" w:rsidP="00335037">
      <w:pPr>
        <w:jc w:val="both"/>
      </w:pPr>
    </w:p>
    <w:p w:rsidR="00335037" w:rsidRDefault="00335037" w:rsidP="00335037">
      <w:pPr>
        <w:jc w:val="both"/>
      </w:pPr>
    </w:p>
    <w:p w:rsidR="00335037" w:rsidRDefault="00335037" w:rsidP="00335037">
      <w:pPr>
        <w:jc w:val="both"/>
      </w:pPr>
    </w:p>
    <w:p w:rsidR="00335037" w:rsidRPr="00AE6BEE" w:rsidRDefault="00335037" w:rsidP="00335037">
      <w:pPr>
        <w:jc w:val="center"/>
        <w:rPr>
          <w:sz w:val="28"/>
          <w:szCs w:val="28"/>
        </w:rPr>
      </w:pPr>
      <w:r w:rsidRPr="00AE6BEE">
        <w:rPr>
          <w:sz w:val="28"/>
          <w:szCs w:val="28"/>
        </w:rPr>
        <w:t xml:space="preserve">Изменения, </w:t>
      </w:r>
    </w:p>
    <w:p w:rsidR="00335037" w:rsidRPr="00AE6BEE" w:rsidRDefault="00335037" w:rsidP="00335037">
      <w:pPr>
        <w:jc w:val="center"/>
        <w:rPr>
          <w:sz w:val="28"/>
          <w:szCs w:val="28"/>
        </w:rPr>
      </w:pPr>
      <w:r w:rsidRPr="00AE6BEE">
        <w:rPr>
          <w:sz w:val="28"/>
          <w:szCs w:val="28"/>
        </w:rPr>
        <w:t>которые вносятся в муниципальную программу «Развитие сферы культуры и туризма в Пинежском муниципальном районе»</w:t>
      </w:r>
    </w:p>
    <w:p w:rsidR="00335037" w:rsidRDefault="00335037" w:rsidP="00335037">
      <w:pPr>
        <w:jc w:val="center"/>
      </w:pPr>
    </w:p>
    <w:p w:rsidR="00335037" w:rsidRPr="00E52AE4" w:rsidRDefault="00335037" w:rsidP="00335037">
      <w:pPr>
        <w:jc w:val="both"/>
        <w:rPr>
          <w:sz w:val="28"/>
          <w:szCs w:val="28"/>
        </w:rPr>
      </w:pPr>
    </w:p>
    <w:p w:rsidR="00335037" w:rsidRDefault="00335037" w:rsidP="00335037">
      <w:pPr>
        <w:ind w:firstLine="709"/>
        <w:jc w:val="both"/>
        <w:rPr>
          <w:b/>
          <w:sz w:val="28"/>
          <w:szCs w:val="28"/>
        </w:rPr>
      </w:pPr>
    </w:p>
    <w:p w:rsidR="00335037" w:rsidRDefault="00335037" w:rsidP="00440993">
      <w:pPr>
        <w:numPr>
          <w:ilvl w:val="0"/>
          <w:numId w:val="3"/>
        </w:numPr>
        <w:jc w:val="both"/>
        <w:rPr>
          <w:sz w:val="28"/>
          <w:szCs w:val="28"/>
        </w:rPr>
      </w:pPr>
      <w:r>
        <w:rPr>
          <w:sz w:val="28"/>
          <w:szCs w:val="28"/>
        </w:rPr>
        <w:t>В</w:t>
      </w:r>
      <w:r w:rsidRPr="001B4D41">
        <w:rPr>
          <w:sz w:val="28"/>
          <w:szCs w:val="28"/>
        </w:rPr>
        <w:t xml:space="preserve"> паспорте муниципальной программы:</w:t>
      </w:r>
    </w:p>
    <w:p w:rsidR="00335037" w:rsidRDefault="00335037" w:rsidP="00335037">
      <w:pPr>
        <w:autoSpaceDE w:val="0"/>
        <w:autoSpaceDN w:val="0"/>
        <w:adjustRightInd w:val="0"/>
        <w:jc w:val="both"/>
        <w:rPr>
          <w:sz w:val="28"/>
          <w:szCs w:val="28"/>
        </w:rPr>
      </w:pPr>
    </w:p>
    <w:p w:rsidR="00335037" w:rsidRPr="001D7094" w:rsidRDefault="00335037" w:rsidP="00335037">
      <w:pPr>
        <w:autoSpaceDE w:val="0"/>
        <w:autoSpaceDN w:val="0"/>
        <w:adjustRightInd w:val="0"/>
        <w:jc w:val="both"/>
        <w:rPr>
          <w:sz w:val="28"/>
          <w:szCs w:val="28"/>
        </w:rPr>
      </w:pPr>
      <w:r w:rsidRPr="00147D52">
        <w:rPr>
          <w:sz w:val="28"/>
          <w:szCs w:val="28"/>
        </w:rPr>
        <w:t xml:space="preserve">         </w:t>
      </w:r>
      <w:r w:rsidRPr="00C839B2">
        <w:rPr>
          <w:sz w:val="28"/>
          <w:szCs w:val="28"/>
        </w:rPr>
        <w:t xml:space="preserve">а)  </w:t>
      </w:r>
      <w:r w:rsidRPr="001D7094">
        <w:rPr>
          <w:sz w:val="28"/>
          <w:szCs w:val="28"/>
        </w:rPr>
        <w:t>позицию, касающуюся объемов и источников финансирования муниципальной программы изложить в следующей редакции:</w:t>
      </w:r>
    </w:p>
    <w:p w:rsidR="00335037" w:rsidRPr="001D7094" w:rsidRDefault="00335037" w:rsidP="00335037">
      <w:pPr>
        <w:autoSpaceDE w:val="0"/>
        <w:autoSpaceDN w:val="0"/>
        <w:adjustRightInd w:val="0"/>
        <w:ind w:firstLine="708"/>
        <w:jc w:val="both"/>
        <w:rPr>
          <w:sz w:val="28"/>
          <w:szCs w:val="28"/>
        </w:rPr>
      </w:pPr>
    </w:p>
    <w:tbl>
      <w:tblPr>
        <w:tblW w:w="0" w:type="auto"/>
        <w:tblLook w:val="01E0"/>
      </w:tblPr>
      <w:tblGrid>
        <w:gridCol w:w="3227"/>
        <w:gridCol w:w="6237"/>
      </w:tblGrid>
      <w:tr w:rsidR="00335037" w:rsidRPr="00147D52" w:rsidTr="00512841">
        <w:tc>
          <w:tcPr>
            <w:tcW w:w="3227" w:type="dxa"/>
          </w:tcPr>
          <w:p w:rsidR="00335037" w:rsidRPr="001D7094" w:rsidRDefault="00335037" w:rsidP="00512841">
            <w:pPr>
              <w:jc w:val="both"/>
              <w:rPr>
                <w:sz w:val="28"/>
                <w:szCs w:val="28"/>
              </w:rPr>
            </w:pPr>
            <w:r w:rsidRPr="001D7094">
              <w:rPr>
                <w:sz w:val="28"/>
                <w:szCs w:val="28"/>
              </w:rPr>
              <w:t>«Объемы и источники финансирования муниципальной программы</w:t>
            </w:r>
          </w:p>
        </w:tc>
        <w:tc>
          <w:tcPr>
            <w:tcW w:w="6237" w:type="dxa"/>
          </w:tcPr>
          <w:p w:rsidR="00335037" w:rsidRPr="001D7094" w:rsidRDefault="00335037" w:rsidP="00512841">
            <w:pPr>
              <w:jc w:val="both"/>
              <w:rPr>
                <w:sz w:val="28"/>
                <w:szCs w:val="28"/>
              </w:rPr>
            </w:pPr>
            <w:r w:rsidRPr="001D7094">
              <w:rPr>
                <w:sz w:val="28"/>
                <w:szCs w:val="28"/>
              </w:rPr>
              <w:t xml:space="preserve">общий объем финансирования составляет – </w:t>
            </w:r>
            <w:r>
              <w:rPr>
                <w:sz w:val="28"/>
                <w:szCs w:val="28"/>
              </w:rPr>
              <w:t>1 393 192,4</w:t>
            </w:r>
            <w:r w:rsidRPr="001D7094">
              <w:rPr>
                <w:sz w:val="28"/>
                <w:szCs w:val="28"/>
              </w:rPr>
              <w:t xml:space="preserve"> тыс. руб.,</w:t>
            </w:r>
          </w:p>
          <w:p w:rsidR="00335037" w:rsidRPr="001D7094" w:rsidRDefault="00335037" w:rsidP="00512841">
            <w:pPr>
              <w:jc w:val="both"/>
              <w:rPr>
                <w:sz w:val="28"/>
                <w:szCs w:val="28"/>
              </w:rPr>
            </w:pPr>
            <w:r w:rsidRPr="001D7094">
              <w:rPr>
                <w:sz w:val="28"/>
                <w:szCs w:val="28"/>
              </w:rPr>
              <w:t>в том числе:</w:t>
            </w:r>
          </w:p>
          <w:p w:rsidR="00335037" w:rsidRPr="001D7094" w:rsidRDefault="00335037" w:rsidP="00512841">
            <w:pPr>
              <w:jc w:val="both"/>
              <w:rPr>
                <w:sz w:val="28"/>
                <w:szCs w:val="28"/>
              </w:rPr>
            </w:pPr>
            <w:r w:rsidRPr="001D7094">
              <w:rPr>
                <w:sz w:val="28"/>
                <w:szCs w:val="28"/>
              </w:rPr>
              <w:t>средства федерального бюджета –</w:t>
            </w:r>
            <w:r>
              <w:rPr>
                <w:sz w:val="28"/>
                <w:szCs w:val="28"/>
              </w:rPr>
              <w:t xml:space="preserve"> 4 407,0</w:t>
            </w:r>
            <w:r w:rsidRPr="001D7094">
              <w:rPr>
                <w:sz w:val="28"/>
                <w:szCs w:val="28"/>
              </w:rPr>
              <w:t xml:space="preserve"> тыс. руб.,</w:t>
            </w:r>
          </w:p>
          <w:p w:rsidR="00335037" w:rsidRPr="001D7094" w:rsidRDefault="00335037" w:rsidP="00512841">
            <w:pPr>
              <w:jc w:val="both"/>
              <w:rPr>
                <w:sz w:val="28"/>
                <w:szCs w:val="28"/>
              </w:rPr>
            </w:pPr>
            <w:r>
              <w:rPr>
                <w:sz w:val="28"/>
                <w:szCs w:val="28"/>
              </w:rPr>
              <w:t>средства областного бюджета</w:t>
            </w:r>
            <w:r w:rsidRPr="001D7094">
              <w:rPr>
                <w:sz w:val="28"/>
                <w:szCs w:val="28"/>
              </w:rPr>
              <w:t xml:space="preserve">– </w:t>
            </w:r>
            <w:r>
              <w:rPr>
                <w:sz w:val="28"/>
                <w:szCs w:val="28"/>
              </w:rPr>
              <w:t>98 396,2</w:t>
            </w:r>
            <w:r w:rsidRPr="001D7094">
              <w:rPr>
                <w:sz w:val="28"/>
                <w:szCs w:val="28"/>
              </w:rPr>
              <w:t xml:space="preserve"> тыс. руб.,</w:t>
            </w:r>
          </w:p>
          <w:p w:rsidR="00335037" w:rsidRPr="001D7094" w:rsidRDefault="00335037" w:rsidP="00512841">
            <w:pPr>
              <w:jc w:val="both"/>
              <w:rPr>
                <w:sz w:val="28"/>
                <w:szCs w:val="28"/>
              </w:rPr>
            </w:pPr>
            <w:r w:rsidRPr="001D7094">
              <w:rPr>
                <w:sz w:val="28"/>
                <w:szCs w:val="28"/>
              </w:rPr>
              <w:t xml:space="preserve">средства районного бюджета – </w:t>
            </w:r>
            <w:r>
              <w:rPr>
                <w:sz w:val="28"/>
                <w:szCs w:val="28"/>
              </w:rPr>
              <w:t xml:space="preserve">1 237 985,6 </w:t>
            </w:r>
            <w:r w:rsidRPr="001D7094">
              <w:rPr>
                <w:sz w:val="28"/>
                <w:szCs w:val="28"/>
              </w:rPr>
              <w:t>тыс. руб.,</w:t>
            </w:r>
          </w:p>
          <w:p w:rsidR="00335037" w:rsidRPr="001D7094" w:rsidRDefault="00335037" w:rsidP="00512841">
            <w:pPr>
              <w:jc w:val="both"/>
              <w:rPr>
                <w:sz w:val="28"/>
                <w:szCs w:val="28"/>
              </w:rPr>
            </w:pPr>
            <w:r w:rsidRPr="001D7094">
              <w:rPr>
                <w:sz w:val="28"/>
                <w:szCs w:val="28"/>
              </w:rPr>
              <w:t>средства бюджета поселения – 52 403,6 тыс. руб.,</w:t>
            </w:r>
          </w:p>
          <w:p w:rsidR="00335037" w:rsidRPr="00147D52" w:rsidRDefault="00335037" w:rsidP="00512841">
            <w:pPr>
              <w:jc w:val="both"/>
              <w:rPr>
                <w:sz w:val="28"/>
                <w:szCs w:val="28"/>
              </w:rPr>
            </w:pPr>
            <w:r w:rsidRPr="001D7094">
              <w:rPr>
                <w:sz w:val="28"/>
                <w:szCs w:val="28"/>
              </w:rPr>
              <w:t>внебюджетные средства – 0,0 тыс. руб.»</w:t>
            </w:r>
            <w:r w:rsidRPr="00147D52">
              <w:rPr>
                <w:sz w:val="28"/>
                <w:szCs w:val="28"/>
              </w:rPr>
              <w:t xml:space="preserve"> </w:t>
            </w:r>
          </w:p>
          <w:p w:rsidR="00335037" w:rsidRPr="00147D52" w:rsidRDefault="00335037" w:rsidP="00512841">
            <w:pPr>
              <w:jc w:val="both"/>
              <w:rPr>
                <w:sz w:val="28"/>
                <w:szCs w:val="28"/>
              </w:rPr>
            </w:pPr>
            <w:r>
              <w:rPr>
                <w:sz w:val="28"/>
                <w:szCs w:val="28"/>
              </w:rPr>
              <w:t xml:space="preserve">    </w:t>
            </w:r>
            <w:r w:rsidRPr="00147D52">
              <w:rPr>
                <w:sz w:val="28"/>
                <w:szCs w:val="28"/>
              </w:rPr>
              <w:t xml:space="preserve">                    </w:t>
            </w:r>
          </w:p>
        </w:tc>
      </w:tr>
    </w:tbl>
    <w:p w:rsidR="00335037" w:rsidRPr="00147D52" w:rsidRDefault="00335037" w:rsidP="00335037">
      <w:pPr>
        <w:autoSpaceDE w:val="0"/>
        <w:autoSpaceDN w:val="0"/>
        <w:adjustRightInd w:val="0"/>
        <w:ind w:firstLine="708"/>
        <w:jc w:val="both"/>
        <w:rPr>
          <w:sz w:val="28"/>
          <w:szCs w:val="28"/>
        </w:rPr>
      </w:pPr>
      <w:r>
        <w:rPr>
          <w:sz w:val="28"/>
          <w:szCs w:val="28"/>
        </w:rPr>
        <w:t>в</w:t>
      </w:r>
      <w:r w:rsidRPr="00147D52">
        <w:rPr>
          <w:sz w:val="28"/>
          <w:szCs w:val="28"/>
        </w:rPr>
        <w:t xml:space="preserve">)  </w:t>
      </w:r>
      <w:r>
        <w:rPr>
          <w:sz w:val="28"/>
          <w:szCs w:val="28"/>
        </w:rPr>
        <w:t xml:space="preserve">в подразделе 2.1 </w:t>
      </w:r>
      <w:r w:rsidRPr="00147D52">
        <w:rPr>
          <w:sz w:val="28"/>
          <w:szCs w:val="28"/>
        </w:rPr>
        <w:t>позицию, касающуюся объемов и источников финансирования подпрограммы изложить в следующей редакции:</w:t>
      </w:r>
    </w:p>
    <w:p w:rsidR="00335037" w:rsidRPr="00147D52" w:rsidRDefault="00335037" w:rsidP="00335037">
      <w:pPr>
        <w:jc w:val="both"/>
        <w:rPr>
          <w:sz w:val="28"/>
          <w:szCs w:val="28"/>
        </w:rPr>
      </w:pPr>
    </w:p>
    <w:tbl>
      <w:tblPr>
        <w:tblW w:w="0" w:type="auto"/>
        <w:tblLook w:val="01E0"/>
      </w:tblPr>
      <w:tblGrid>
        <w:gridCol w:w="3369"/>
        <w:gridCol w:w="6095"/>
      </w:tblGrid>
      <w:tr w:rsidR="00335037" w:rsidRPr="00147D52" w:rsidTr="00512841">
        <w:tc>
          <w:tcPr>
            <w:tcW w:w="3369" w:type="dxa"/>
          </w:tcPr>
          <w:p w:rsidR="00335037" w:rsidRPr="00147D52" w:rsidRDefault="00335037" w:rsidP="00512841">
            <w:pPr>
              <w:rPr>
                <w:sz w:val="28"/>
                <w:szCs w:val="28"/>
              </w:rPr>
            </w:pPr>
            <w:r w:rsidRPr="00147D52">
              <w:rPr>
                <w:sz w:val="28"/>
                <w:szCs w:val="28"/>
              </w:rPr>
              <w:t>«Объемы и источники финансирования подпрограммы</w:t>
            </w:r>
          </w:p>
        </w:tc>
        <w:tc>
          <w:tcPr>
            <w:tcW w:w="6095" w:type="dxa"/>
          </w:tcPr>
          <w:p w:rsidR="00335037" w:rsidRDefault="00335037" w:rsidP="00512841">
            <w:pPr>
              <w:jc w:val="both"/>
              <w:rPr>
                <w:sz w:val="28"/>
                <w:szCs w:val="28"/>
              </w:rPr>
            </w:pPr>
            <w:r w:rsidRPr="004E526C">
              <w:rPr>
                <w:sz w:val="28"/>
                <w:szCs w:val="28"/>
              </w:rPr>
              <w:t xml:space="preserve">общий объем финансирования составляет – </w:t>
            </w:r>
          </w:p>
          <w:p w:rsidR="00335037" w:rsidRPr="004E526C" w:rsidRDefault="00335037" w:rsidP="00512841">
            <w:pPr>
              <w:jc w:val="both"/>
              <w:rPr>
                <w:sz w:val="28"/>
                <w:szCs w:val="28"/>
              </w:rPr>
            </w:pPr>
            <w:r>
              <w:rPr>
                <w:sz w:val="28"/>
                <w:szCs w:val="28"/>
              </w:rPr>
              <w:t>1 116 118,3</w:t>
            </w:r>
            <w:r w:rsidRPr="004E526C">
              <w:rPr>
                <w:sz w:val="28"/>
                <w:szCs w:val="28"/>
              </w:rPr>
              <w:t xml:space="preserve"> тыс. руб.,</w:t>
            </w:r>
          </w:p>
          <w:p w:rsidR="00335037" w:rsidRPr="004E526C" w:rsidRDefault="00335037" w:rsidP="00512841">
            <w:pPr>
              <w:jc w:val="both"/>
              <w:rPr>
                <w:sz w:val="28"/>
                <w:szCs w:val="28"/>
              </w:rPr>
            </w:pPr>
            <w:r w:rsidRPr="004E526C">
              <w:rPr>
                <w:sz w:val="28"/>
                <w:szCs w:val="28"/>
              </w:rPr>
              <w:t>в том числе:</w:t>
            </w:r>
          </w:p>
          <w:p w:rsidR="00335037" w:rsidRPr="004E526C" w:rsidRDefault="00335037" w:rsidP="00512841">
            <w:pPr>
              <w:jc w:val="both"/>
              <w:rPr>
                <w:sz w:val="28"/>
                <w:szCs w:val="28"/>
              </w:rPr>
            </w:pPr>
            <w:r w:rsidRPr="004E526C">
              <w:rPr>
                <w:sz w:val="28"/>
                <w:szCs w:val="28"/>
              </w:rPr>
              <w:t>средства федерального бюджета –</w:t>
            </w:r>
            <w:r>
              <w:rPr>
                <w:sz w:val="28"/>
                <w:szCs w:val="28"/>
              </w:rPr>
              <w:t xml:space="preserve"> 3 195,9</w:t>
            </w:r>
            <w:r w:rsidRPr="004E526C">
              <w:rPr>
                <w:sz w:val="28"/>
                <w:szCs w:val="28"/>
              </w:rPr>
              <w:t xml:space="preserve"> тыс. руб.,</w:t>
            </w:r>
          </w:p>
          <w:p w:rsidR="00335037" w:rsidRPr="004E526C" w:rsidRDefault="00335037" w:rsidP="00512841">
            <w:pPr>
              <w:jc w:val="both"/>
              <w:rPr>
                <w:sz w:val="28"/>
                <w:szCs w:val="28"/>
              </w:rPr>
            </w:pPr>
            <w:r w:rsidRPr="004E526C">
              <w:rPr>
                <w:sz w:val="28"/>
                <w:szCs w:val="28"/>
              </w:rPr>
              <w:t xml:space="preserve">средства областного бюджета – </w:t>
            </w:r>
            <w:r>
              <w:rPr>
                <w:sz w:val="28"/>
                <w:szCs w:val="28"/>
              </w:rPr>
              <w:t>93 239,4</w:t>
            </w:r>
            <w:r w:rsidRPr="004E526C">
              <w:rPr>
                <w:sz w:val="28"/>
                <w:szCs w:val="28"/>
              </w:rPr>
              <w:t xml:space="preserve"> тыс. руб.,</w:t>
            </w:r>
          </w:p>
          <w:p w:rsidR="00335037" w:rsidRPr="004E526C" w:rsidRDefault="00335037" w:rsidP="00512841">
            <w:pPr>
              <w:jc w:val="both"/>
              <w:rPr>
                <w:sz w:val="28"/>
                <w:szCs w:val="28"/>
              </w:rPr>
            </w:pPr>
            <w:r w:rsidRPr="004E526C">
              <w:rPr>
                <w:sz w:val="28"/>
                <w:szCs w:val="28"/>
              </w:rPr>
              <w:t xml:space="preserve">средства районного бюджета – </w:t>
            </w:r>
            <w:r>
              <w:rPr>
                <w:sz w:val="28"/>
                <w:szCs w:val="28"/>
              </w:rPr>
              <w:t>967 279,4</w:t>
            </w:r>
            <w:r w:rsidRPr="004E526C">
              <w:rPr>
                <w:sz w:val="28"/>
                <w:szCs w:val="28"/>
              </w:rPr>
              <w:t xml:space="preserve"> тыс. руб.,</w:t>
            </w:r>
          </w:p>
          <w:p w:rsidR="00335037" w:rsidRPr="004E526C" w:rsidRDefault="00335037" w:rsidP="00512841">
            <w:pPr>
              <w:jc w:val="both"/>
              <w:rPr>
                <w:sz w:val="28"/>
                <w:szCs w:val="28"/>
              </w:rPr>
            </w:pPr>
            <w:r w:rsidRPr="004E526C">
              <w:rPr>
                <w:sz w:val="28"/>
                <w:szCs w:val="28"/>
              </w:rPr>
              <w:t xml:space="preserve">средства бюджета поселения – </w:t>
            </w:r>
            <w:r>
              <w:rPr>
                <w:sz w:val="28"/>
                <w:szCs w:val="28"/>
              </w:rPr>
              <w:t>52 403,6</w:t>
            </w:r>
            <w:r w:rsidRPr="004E526C">
              <w:rPr>
                <w:sz w:val="28"/>
                <w:szCs w:val="28"/>
              </w:rPr>
              <w:t xml:space="preserve"> тыс. руб.,</w:t>
            </w:r>
          </w:p>
          <w:p w:rsidR="00335037" w:rsidRPr="00147D52" w:rsidRDefault="00335037" w:rsidP="00512841">
            <w:pPr>
              <w:jc w:val="both"/>
              <w:rPr>
                <w:sz w:val="28"/>
                <w:szCs w:val="28"/>
              </w:rPr>
            </w:pPr>
            <w:r w:rsidRPr="004E526C">
              <w:rPr>
                <w:sz w:val="28"/>
                <w:szCs w:val="28"/>
              </w:rPr>
              <w:t xml:space="preserve">внебюджетные средства – </w:t>
            </w:r>
            <w:r>
              <w:rPr>
                <w:sz w:val="28"/>
                <w:szCs w:val="28"/>
              </w:rPr>
              <w:t>0</w:t>
            </w:r>
            <w:r w:rsidRPr="004E526C">
              <w:rPr>
                <w:sz w:val="28"/>
                <w:szCs w:val="28"/>
              </w:rPr>
              <w:t>,0 тыс. руб.»</w:t>
            </w:r>
          </w:p>
        </w:tc>
      </w:tr>
    </w:tbl>
    <w:p w:rsidR="00335037" w:rsidRDefault="00335037" w:rsidP="00335037">
      <w:pPr>
        <w:ind w:firstLine="539"/>
        <w:jc w:val="both"/>
        <w:rPr>
          <w:sz w:val="28"/>
          <w:szCs w:val="28"/>
        </w:rPr>
      </w:pPr>
    </w:p>
    <w:p w:rsidR="00335037" w:rsidRDefault="00335037" w:rsidP="00335037">
      <w:pPr>
        <w:ind w:firstLine="539"/>
        <w:jc w:val="both"/>
        <w:rPr>
          <w:sz w:val="28"/>
          <w:szCs w:val="28"/>
        </w:rPr>
      </w:pPr>
    </w:p>
    <w:p w:rsidR="00335037" w:rsidRPr="00147D52" w:rsidRDefault="00335037" w:rsidP="00335037">
      <w:pPr>
        <w:autoSpaceDE w:val="0"/>
        <w:autoSpaceDN w:val="0"/>
        <w:adjustRightInd w:val="0"/>
        <w:ind w:firstLine="708"/>
        <w:jc w:val="both"/>
        <w:rPr>
          <w:sz w:val="28"/>
          <w:szCs w:val="28"/>
        </w:rPr>
      </w:pPr>
      <w:r>
        <w:rPr>
          <w:sz w:val="28"/>
          <w:szCs w:val="28"/>
        </w:rPr>
        <w:t xml:space="preserve">г) в подразделе 2.4 </w:t>
      </w:r>
      <w:r w:rsidRPr="00147D52">
        <w:rPr>
          <w:sz w:val="28"/>
          <w:szCs w:val="28"/>
        </w:rPr>
        <w:t>позицию, касающуюся объемов и источников финансирования подпрограммы изложить в следующей редакции:</w:t>
      </w:r>
    </w:p>
    <w:p w:rsidR="00335037" w:rsidRPr="00147D52" w:rsidRDefault="00335037" w:rsidP="00335037">
      <w:pPr>
        <w:jc w:val="both"/>
        <w:rPr>
          <w:sz w:val="28"/>
          <w:szCs w:val="28"/>
        </w:rPr>
      </w:pPr>
    </w:p>
    <w:tbl>
      <w:tblPr>
        <w:tblW w:w="0" w:type="auto"/>
        <w:tblLook w:val="01E0"/>
      </w:tblPr>
      <w:tblGrid>
        <w:gridCol w:w="3369"/>
        <w:gridCol w:w="6095"/>
      </w:tblGrid>
      <w:tr w:rsidR="00335037" w:rsidRPr="00147D52" w:rsidTr="00512841">
        <w:tc>
          <w:tcPr>
            <w:tcW w:w="3369" w:type="dxa"/>
          </w:tcPr>
          <w:p w:rsidR="00335037" w:rsidRPr="00147D52" w:rsidRDefault="00335037" w:rsidP="00512841">
            <w:pPr>
              <w:rPr>
                <w:sz w:val="28"/>
                <w:szCs w:val="28"/>
              </w:rPr>
            </w:pPr>
            <w:r w:rsidRPr="00147D52">
              <w:rPr>
                <w:sz w:val="28"/>
                <w:szCs w:val="28"/>
              </w:rPr>
              <w:t>«Объемы и источники финансирования подпрограммы</w:t>
            </w:r>
          </w:p>
        </w:tc>
        <w:tc>
          <w:tcPr>
            <w:tcW w:w="6095" w:type="dxa"/>
          </w:tcPr>
          <w:p w:rsidR="00335037" w:rsidRPr="00C635EA" w:rsidRDefault="00335037" w:rsidP="00512841">
            <w:pPr>
              <w:jc w:val="both"/>
              <w:rPr>
                <w:sz w:val="28"/>
                <w:szCs w:val="28"/>
              </w:rPr>
            </w:pPr>
            <w:r w:rsidRPr="00C635EA">
              <w:rPr>
                <w:sz w:val="28"/>
                <w:szCs w:val="28"/>
              </w:rPr>
              <w:t xml:space="preserve">общий объем финансирования составляет – </w:t>
            </w:r>
            <w:r>
              <w:rPr>
                <w:sz w:val="28"/>
                <w:szCs w:val="28"/>
              </w:rPr>
              <w:t>1 958,6</w:t>
            </w:r>
            <w:r w:rsidRPr="00C635EA">
              <w:rPr>
                <w:sz w:val="28"/>
                <w:szCs w:val="28"/>
              </w:rPr>
              <w:t xml:space="preserve"> тыс. руб.,</w:t>
            </w:r>
          </w:p>
          <w:p w:rsidR="00335037" w:rsidRPr="00C635EA" w:rsidRDefault="00335037" w:rsidP="00512841">
            <w:pPr>
              <w:jc w:val="both"/>
              <w:rPr>
                <w:sz w:val="28"/>
                <w:szCs w:val="28"/>
              </w:rPr>
            </w:pPr>
            <w:r w:rsidRPr="00C635EA">
              <w:rPr>
                <w:sz w:val="28"/>
                <w:szCs w:val="28"/>
              </w:rPr>
              <w:t>в том числе:</w:t>
            </w:r>
          </w:p>
          <w:p w:rsidR="00335037" w:rsidRPr="00C635EA" w:rsidRDefault="00335037" w:rsidP="00512841">
            <w:pPr>
              <w:jc w:val="both"/>
              <w:rPr>
                <w:sz w:val="28"/>
                <w:szCs w:val="28"/>
              </w:rPr>
            </w:pPr>
            <w:r w:rsidRPr="00C635EA">
              <w:rPr>
                <w:sz w:val="28"/>
                <w:szCs w:val="28"/>
              </w:rPr>
              <w:t>средства областного бюджета – 0,0 тыс. руб.,</w:t>
            </w:r>
          </w:p>
          <w:p w:rsidR="00335037" w:rsidRPr="00C635EA" w:rsidRDefault="00335037" w:rsidP="00512841">
            <w:pPr>
              <w:jc w:val="both"/>
              <w:rPr>
                <w:sz w:val="28"/>
                <w:szCs w:val="28"/>
              </w:rPr>
            </w:pPr>
            <w:r w:rsidRPr="00C635EA">
              <w:rPr>
                <w:sz w:val="28"/>
                <w:szCs w:val="28"/>
              </w:rPr>
              <w:t xml:space="preserve">средства районного бюджета – </w:t>
            </w:r>
            <w:r>
              <w:rPr>
                <w:sz w:val="28"/>
                <w:szCs w:val="28"/>
              </w:rPr>
              <w:t>1 958,6</w:t>
            </w:r>
            <w:r w:rsidRPr="00C635EA">
              <w:rPr>
                <w:sz w:val="28"/>
                <w:szCs w:val="28"/>
              </w:rPr>
              <w:t xml:space="preserve"> тыс. руб.,</w:t>
            </w:r>
          </w:p>
          <w:p w:rsidR="00335037" w:rsidRPr="00C635EA" w:rsidRDefault="00335037" w:rsidP="00512841">
            <w:pPr>
              <w:jc w:val="both"/>
              <w:rPr>
                <w:sz w:val="28"/>
                <w:szCs w:val="28"/>
              </w:rPr>
            </w:pPr>
            <w:r w:rsidRPr="00C635EA">
              <w:rPr>
                <w:sz w:val="28"/>
                <w:szCs w:val="28"/>
              </w:rPr>
              <w:t>средства бюджета поселения – 0,0 тыс. руб.,</w:t>
            </w:r>
          </w:p>
          <w:p w:rsidR="00335037" w:rsidRPr="00147D52" w:rsidRDefault="00335037" w:rsidP="00512841">
            <w:pPr>
              <w:jc w:val="both"/>
              <w:rPr>
                <w:sz w:val="28"/>
                <w:szCs w:val="28"/>
              </w:rPr>
            </w:pPr>
            <w:r w:rsidRPr="00C635EA">
              <w:rPr>
                <w:sz w:val="28"/>
                <w:szCs w:val="28"/>
              </w:rPr>
              <w:t>внебюджетные средства – 0,0 тыс. руб.»</w:t>
            </w:r>
          </w:p>
        </w:tc>
      </w:tr>
    </w:tbl>
    <w:p w:rsidR="00335037" w:rsidRDefault="00335037" w:rsidP="00335037">
      <w:pPr>
        <w:ind w:firstLine="708"/>
        <w:jc w:val="both"/>
        <w:rPr>
          <w:sz w:val="28"/>
          <w:szCs w:val="28"/>
        </w:rPr>
      </w:pPr>
    </w:p>
    <w:p w:rsidR="00335037" w:rsidRDefault="00335037" w:rsidP="00335037">
      <w:pPr>
        <w:ind w:firstLine="708"/>
        <w:jc w:val="both"/>
        <w:rPr>
          <w:sz w:val="28"/>
          <w:szCs w:val="28"/>
        </w:rPr>
      </w:pPr>
      <w:proofErr w:type="spellStart"/>
      <w:r>
        <w:rPr>
          <w:sz w:val="28"/>
          <w:szCs w:val="28"/>
        </w:rPr>
        <w:t>д</w:t>
      </w:r>
      <w:proofErr w:type="spellEnd"/>
      <w:r>
        <w:rPr>
          <w:sz w:val="28"/>
          <w:szCs w:val="28"/>
        </w:rPr>
        <w:t xml:space="preserve">) в подразделе </w:t>
      </w:r>
      <w:r w:rsidRPr="00C94C9F">
        <w:rPr>
          <w:sz w:val="28"/>
          <w:szCs w:val="28"/>
        </w:rPr>
        <w:t xml:space="preserve">2.7.  </w:t>
      </w:r>
      <w:r w:rsidRPr="00147D52">
        <w:rPr>
          <w:sz w:val="28"/>
          <w:szCs w:val="28"/>
        </w:rPr>
        <w:t>позицию, касающуюся объемов и источников финансирования подпрограммы изложить в следующей редакции: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954"/>
      </w:tblGrid>
      <w:tr w:rsidR="00335037" w:rsidRPr="00BF287B" w:rsidTr="00512841">
        <w:trPr>
          <w:trHeight w:val="3378"/>
        </w:trPr>
        <w:tc>
          <w:tcPr>
            <w:tcW w:w="3510" w:type="dxa"/>
            <w:tcBorders>
              <w:top w:val="nil"/>
              <w:left w:val="nil"/>
              <w:bottom w:val="nil"/>
              <w:right w:val="nil"/>
            </w:tcBorders>
          </w:tcPr>
          <w:p w:rsidR="00335037" w:rsidRPr="00BF287B" w:rsidRDefault="00335037" w:rsidP="00512841">
            <w:pPr>
              <w:autoSpaceDE w:val="0"/>
              <w:autoSpaceDN w:val="0"/>
              <w:adjustRightInd w:val="0"/>
              <w:rPr>
                <w:color w:val="000000"/>
                <w:sz w:val="28"/>
                <w:szCs w:val="28"/>
              </w:rPr>
            </w:pPr>
            <w:r>
              <w:rPr>
                <w:color w:val="000000"/>
                <w:sz w:val="28"/>
                <w:szCs w:val="28"/>
              </w:rPr>
              <w:t>«</w:t>
            </w:r>
            <w:r w:rsidRPr="00BF287B">
              <w:rPr>
                <w:color w:val="000000"/>
                <w:sz w:val="28"/>
                <w:szCs w:val="28"/>
              </w:rPr>
              <w:t>Объемы и источники финансирования подпрограммы</w:t>
            </w:r>
          </w:p>
        </w:tc>
        <w:tc>
          <w:tcPr>
            <w:tcW w:w="5954" w:type="dxa"/>
            <w:tcBorders>
              <w:top w:val="nil"/>
              <w:left w:val="nil"/>
              <w:bottom w:val="nil"/>
              <w:right w:val="nil"/>
            </w:tcBorders>
          </w:tcPr>
          <w:p w:rsidR="00335037" w:rsidRDefault="00335037" w:rsidP="00512841">
            <w:pPr>
              <w:ind w:left="-108"/>
              <w:jc w:val="both"/>
              <w:rPr>
                <w:sz w:val="28"/>
                <w:szCs w:val="28"/>
              </w:rPr>
            </w:pPr>
            <w:r w:rsidRPr="008C6684">
              <w:rPr>
                <w:sz w:val="28"/>
                <w:szCs w:val="28"/>
              </w:rPr>
              <w:t>общий объ</w:t>
            </w:r>
            <w:r>
              <w:rPr>
                <w:sz w:val="28"/>
                <w:szCs w:val="28"/>
              </w:rPr>
              <w:t xml:space="preserve">ем финансирования составляет – 275 115,5 </w:t>
            </w:r>
            <w:r w:rsidRPr="008C6684">
              <w:rPr>
                <w:sz w:val="28"/>
                <w:szCs w:val="28"/>
              </w:rPr>
              <w:t>тыс.</w:t>
            </w:r>
            <w:r>
              <w:rPr>
                <w:sz w:val="28"/>
                <w:szCs w:val="28"/>
              </w:rPr>
              <w:t xml:space="preserve"> </w:t>
            </w:r>
            <w:r w:rsidRPr="008C6684">
              <w:rPr>
                <w:sz w:val="28"/>
                <w:szCs w:val="28"/>
              </w:rPr>
              <w:t>руб.,</w:t>
            </w:r>
          </w:p>
          <w:p w:rsidR="00335037" w:rsidRDefault="00335037" w:rsidP="00512841">
            <w:pPr>
              <w:jc w:val="both"/>
              <w:rPr>
                <w:sz w:val="28"/>
                <w:szCs w:val="28"/>
              </w:rPr>
            </w:pPr>
            <w:r w:rsidRPr="008C6684">
              <w:rPr>
                <w:sz w:val="28"/>
                <w:szCs w:val="28"/>
              </w:rPr>
              <w:t>в том числе:</w:t>
            </w:r>
          </w:p>
          <w:p w:rsidR="00335037" w:rsidRPr="008C6684" w:rsidRDefault="00335037" w:rsidP="00512841">
            <w:pPr>
              <w:ind w:left="-108"/>
              <w:jc w:val="both"/>
              <w:rPr>
                <w:sz w:val="28"/>
                <w:szCs w:val="28"/>
              </w:rPr>
            </w:pPr>
            <w:r w:rsidRPr="00F14157">
              <w:rPr>
                <w:sz w:val="28"/>
                <w:szCs w:val="28"/>
              </w:rPr>
              <w:t>средства федерального бюджета –</w:t>
            </w:r>
            <w:r>
              <w:rPr>
                <w:sz w:val="28"/>
                <w:szCs w:val="28"/>
              </w:rPr>
              <w:t xml:space="preserve"> 1 211,1</w:t>
            </w:r>
            <w:r w:rsidRPr="00F14157">
              <w:rPr>
                <w:sz w:val="28"/>
                <w:szCs w:val="28"/>
              </w:rPr>
              <w:t xml:space="preserve"> тыс. руб.,</w:t>
            </w:r>
          </w:p>
          <w:p w:rsidR="00335037" w:rsidRDefault="00335037" w:rsidP="00512841">
            <w:pPr>
              <w:ind w:left="-108"/>
              <w:jc w:val="both"/>
              <w:rPr>
                <w:sz w:val="28"/>
                <w:szCs w:val="28"/>
              </w:rPr>
            </w:pPr>
            <w:r>
              <w:rPr>
                <w:sz w:val="28"/>
                <w:szCs w:val="28"/>
              </w:rPr>
              <w:t xml:space="preserve">средства областного бюджета – 5 156,7 </w:t>
            </w:r>
            <w:r w:rsidRPr="008C6684">
              <w:rPr>
                <w:sz w:val="28"/>
                <w:szCs w:val="28"/>
              </w:rPr>
              <w:t>тыс.</w:t>
            </w:r>
            <w:r>
              <w:rPr>
                <w:sz w:val="28"/>
                <w:szCs w:val="28"/>
              </w:rPr>
              <w:t xml:space="preserve"> </w:t>
            </w:r>
            <w:r w:rsidRPr="008C6684">
              <w:rPr>
                <w:sz w:val="28"/>
                <w:szCs w:val="28"/>
              </w:rPr>
              <w:t>руб.,</w:t>
            </w:r>
          </w:p>
          <w:p w:rsidR="00335037" w:rsidRDefault="00335037" w:rsidP="00512841">
            <w:pPr>
              <w:ind w:left="-108"/>
              <w:jc w:val="both"/>
              <w:rPr>
                <w:sz w:val="28"/>
                <w:szCs w:val="28"/>
              </w:rPr>
            </w:pPr>
            <w:r>
              <w:rPr>
                <w:sz w:val="28"/>
                <w:szCs w:val="28"/>
              </w:rPr>
              <w:t xml:space="preserve">средства районного бюджета – 268 747,7 </w:t>
            </w:r>
            <w:r w:rsidRPr="008C6684">
              <w:rPr>
                <w:sz w:val="28"/>
                <w:szCs w:val="28"/>
              </w:rPr>
              <w:t>тыс.</w:t>
            </w:r>
            <w:r>
              <w:rPr>
                <w:sz w:val="28"/>
                <w:szCs w:val="28"/>
              </w:rPr>
              <w:t xml:space="preserve"> </w:t>
            </w:r>
            <w:r w:rsidRPr="008C6684">
              <w:rPr>
                <w:sz w:val="28"/>
                <w:szCs w:val="28"/>
              </w:rPr>
              <w:t>руб.,</w:t>
            </w:r>
          </w:p>
          <w:p w:rsidR="00335037" w:rsidRDefault="00335037" w:rsidP="00512841">
            <w:pPr>
              <w:ind w:left="-108"/>
              <w:jc w:val="both"/>
              <w:rPr>
                <w:sz w:val="28"/>
                <w:szCs w:val="28"/>
              </w:rPr>
            </w:pPr>
            <w:r w:rsidRPr="008C6684">
              <w:rPr>
                <w:sz w:val="28"/>
                <w:szCs w:val="28"/>
              </w:rPr>
              <w:t xml:space="preserve">средства бюджета поселения –   </w:t>
            </w:r>
            <w:r>
              <w:rPr>
                <w:sz w:val="28"/>
                <w:szCs w:val="28"/>
              </w:rPr>
              <w:t xml:space="preserve">0,0 </w:t>
            </w:r>
            <w:r w:rsidRPr="008C6684">
              <w:rPr>
                <w:sz w:val="28"/>
                <w:szCs w:val="28"/>
              </w:rPr>
              <w:t>тыс.</w:t>
            </w:r>
            <w:r>
              <w:rPr>
                <w:sz w:val="28"/>
                <w:szCs w:val="28"/>
              </w:rPr>
              <w:t xml:space="preserve"> </w:t>
            </w:r>
            <w:r w:rsidRPr="008C6684">
              <w:rPr>
                <w:sz w:val="28"/>
                <w:szCs w:val="28"/>
              </w:rPr>
              <w:t>руб.,</w:t>
            </w:r>
          </w:p>
          <w:p w:rsidR="00335037" w:rsidRPr="0005701D" w:rsidRDefault="00335037" w:rsidP="00512841">
            <w:pPr>
              <w:ind w:left="-108"/>
              <w:jc w:val="both"/>
              <w:rPr>
                <w:sz w:val="28"/>
                <w:szCs w:val="28"/>
              </w:rPr>
            </w:pPr>
            <w:r>
              <w:rPr>
                <w:sz w:val="28"/>
                <w:szCs w:val="28"/>
              </w:rPr>
              <w:t xml:space="preserve">внебюджетные средства – 0,0 </w:t>
            </w:r>
            <w:r w:rsidRPr="008C6684">
              <w:rPr>
                <w:sz w:val="28"/>
                <w:szCs w:val="28"/>
              </w:rPr>
              <w:t>тыс.</w:t>
            </w:r>
            <w:r>
              <w:rPr>
                <w:sz w:val="28"/>
                <w:szCs w:val="28"/>
              </w:rPr>
              <w:t xml:space="preserve"> </w:t>
            </w:r>
            <w:r w:rsidRPr="008C6684">
              <w:rPr>
                <w:sz w:val="28"/>
                <w:szCs w:val="28"/>
              </w:rPr>
              <w:t>руб.»</w:t>
            </w:r>
          </w:p>
        </w:tc>
      </w:tr>
    </w:tbl>
    <w:p w:rsidR="00335037" w:rsidRDefault="00335037" w:rsidP="00335037">
      <w:pPr>
        <w:jc w:val="both"/>
        <w:rPr>
          <w:color w:val="000000"/>
          <w:sz w:val="28"/>
          <w:szCs w:val="28"/>
          <w:highlight w:val="yellow"/>
        </w:rPr>
      </w:pPr>
    </w:p>
    <w:p w:rsidR="00335037" w:rsidRPr="00E52AE4" w:rsidRDefault="00335037" w:rsidP="00335037">
      <w:pPr>
        <w:jc w:val="both"/>
        <w:rPr>
          <w:sz w:val="28"/>
          <w:szCs w:val="28"/>
        </w:rPr>
      </w:pPr>
      <w:r>
        <w:rPr>
          <w:sz w:val="28"/>
          <w:szCs w:val="28"/>
        </w:rPr>
        <w:t>2.</w:t>
      </w:r>
      <w:r w:rsidRPr="001B4D41">
        <w:rPr>
          <w:sz w:val="28"/>
          <w:szCs w:val="28"/>
        </w:rPr>
        <w:t xml:space="preserve"> приложение №</w:t>
      </w:r>
      <w:r>
        <w:rPr>
          <w:sz w:val="28"/>
          <w:szCs w:val="28"/>
        </w:rPr>
        <w:t xml:space="preserve"> </w:t>
      </w:r>
      <w:r w:rsidRPr="001B4D41">
        <w:rPr>
          <w:sz w:val="28"/>
          <w:szCs w:val="28"/>
        </w:rPr>
        <w:t>1</w:t>
      </w:r>
      <w:r>
        <w:rPr>
          <w:sz w:val="28"/>
          <w:szCs w:val="28"/>
        </w:rPr>
        <w:t xml:space="preserve"> </w:t>
      </w:r>
      <w:r w:rsidRPr="001B4D41">
        <w:rPr>
          <w:sz w:val="28"/>
          <w:szCs w:val="28"/>
        </w:rPr>
        <w:t>к указанной муниципальной программе изложить в следующей редакции:</w:t>
      </w:r>
    </w:p>
    <w:p w:rsidR="00335037" w:rsidRDefault="00335037" w:rsidP="00335037">
      <w:pPr>
        <w:jc w:val="right"/>
        <w:rPr>
          <w:b/>
          <w:sz w:val="28"/>
          <w:szCs w:val="28"/>
        </w:rPr>
        <w:sectPr w:rsidR="00335037" w:rsidSect="00AE6BEE">
          <w:pgSz w:w="11907" w:h="16840" w:code="9"/>
          <w:pgMar w:top="1134" w:right="851" w:bottom="1134" w:left="1701" w:header="709" w:footer="709" w:gutter="0"/>
          <w:cols w:space="708"/>
          <w:docGrid w:linePitch="360"/>
        </w:sectPr>
      </w:pPr>
    </w:p>
    <w:p w:rsidR="00335037" w:rsidRPr="005B3165" w:rsidRDefault="00335037" w:rsidP="00335037">
      <w:pPr>
        <w:pStyle w:val="ConsPlusNonformat"/>
        <w:jc w:val="center"/>
        <w:rPr>
          <w:rFonts w:ascii="Times New Roman" w:hAnsi="Times New Roman" w:cs="Times New Roman"/>
          <w:b/>
          <w:color w:val="000000"/>
          <w:sz w:val="28"/>
          <w:szCs w:val="28"/>
        </w:rPr>
      </w:pPr>
      <w:proofErr w:type="gramStart"/>
      <w:r w:rsidRPr="005B3165">
        <w:rPr>
          <w:rFonts w:ascii="Times New Roman" w:hAnsi="Times New Roman" w:cs="Times New Roman"/>
          <w:b/>
          <w:color w:val="000000"/>
          <w:sz w:val="28"/>
          <w:szCs w:val="28"/>
        </w:rPr>
        <w:lastRenderedPageBreak/>
        <w:t>П</w:t>
      </w:r>
      <w:proofErr w:type="gramEnd"/>
      <w:r w:rsidRPr="005B3165">
        <w:rPr>
          <w:rFonts w:ascii="Times New Roman" w:hAnsi="Times New Roman" w:cs="Times New Roman"/>
          <w:b/>
          <w:color w:val="000000"/>
          <w:sz w:val="28"/>
          <w:szCs w:val="28"/>
        </w:rPr>
        <w:t xml:space="preserve"> Е Р Е Ч Е Н Ь</w:t>
      </w:r>
    </w:p>
    <w:p w:rsidR="00335037" w:rsidRPr="00C34786" w:rsidRDefault="00335037" w:rsidP="00335037">
      <w:pPr>
        <w:autoSpaceDE w:val="0"/>
        <w:autoSpaceDN w:val="0"/>
        <w:adjustRightInd w:val="0"/>
        <w:jc w:val="center"/>
        <w:outlineLvl w:val="1"/>
        <w:rPr>
          <w:b/>
          <w:color w:val="000000"/>
          <w:sz w:val="28"/>
          <w:szCs w:val="28"/>
        </w:rPr>
      </w:pPr>
      <w:r w:rsidRPr="005B3165">
        <w:rPr>
          <w:b/>
          <w:color w:val="000000"/>
          <w:sz w:val="28"/>
          <w:szCs w:val="28"/>
        </w:rPr>
        <w:t xml:space="preserve">целевых показателей муниципальной программы </w:t>
      </w:r>
    </w:p>
    <w:p w:rsidR="00335037" w:rsidRPr="005B3165" w:rsidRDefault="00335037" w:rsidP="00335037">
      <w:pPr>
        <w:autoSpaceDE w:val="0"/>
        <w:autoSpaceDN w:val="0"/>
        <w:adjustRightInd w:val="0"/>
        <w:jc w:val="center"/>
        <w:outlineLvl w:val="1"/>
        <w:rPr>
          <w:b/>
          <w:color w:val="000000"/>
          <w:sz w:val="28"/>
          <w:szCs w:val="28"/>
        </w:rPr>
      </w:pPr>
      <w:r>
        <w:rPr>
          <w:b/>
          <w:sz w:val="28"/>
          <w:szCs w:val="28"/>
        </w:rPr>
        <w:t xml:space="preserve">«Развитие сферы </w:t>
      </w:r>
      <w:r w:rsidRPr="005B3165">
        <w:rPr>
          <w:b/>
          <w:sz w:val="28"/>
          <w:szCs w:val="28"/>
        </w:rPr>
        <w:t xml:space="preserve">культуры и туризма </w:t>
      </w:r>
      <w:r>
        <w:rPr>
          <w:b/>
          <w:sz w:val="28"/>
          <w:szCs w:val="28"/>
        </w:rPr>
        <w:t>в Пинежском муниципальном районе</w:t>
      </w:r>
      <w:r w:rsidRPr="005B3165">
        <w:rPr>
          <w:b/>
          <w:sz w:val="28"/>
          <w:szCs w:val="28"/>
        </w:rPr>
        <w:t>»</w:t>
      </w:r>
    </w:p>
    <w:p w:rsidR="00335037" w:rsidRDefault="00335037" w:rsidP="00335037">
      <w:pPr>
        <w:autoSpaceDE w:val="0"/>
        <w:autoSpaceDN w:val="0"/>
        <w:adjustRightInd w:val="0"/>
        <w:jc w:val="center"/>
        <w:rPr>
          <w:color w:val="000000"/>
        </w:rPr>
      </w:pPr>
      <w:r>
        <w:tab/>
      </w:r>
    </w:p>
    <w:p w:rsidR="00335037" w:rsidRDefault="00335037" w:rsidP="00335037">
      <w:pPr>
        <w:autoSpaceDE w:val="0"/>
        <w:autoSpaceDN w:val="0"/>
        <w:adjustRightInd w:val="0"/>
        <w:jc w:val="center"/>
        <w:outlineLvl w:val="1"/>
        <w:rPr>
          <w:color w:val="000000"/>
          <w:sz w:val="28"/>
          <w:szCs w:val="28"/>
        </w:rPr>
      </w:pPr>
      <w:r w:rsidRPr="005B3165">
        <w:rPr>
          <w:b/>
          <w:color w:val="000000"/>
          <w:sz w:val="28"/>
          <w:szCs w:val="28"/>
        </w:rPr>
        <w:t>Ответственный  исполнитель:</w:t>
      </w:r>
      <w:r>
        <w:rPr>
          <w:color w:val="000000"/>
          <w:sz w:val="28"/>
          <w:szCs w:val="28"/>
        </w:rPr>
        <w:t xml:space="preserve"> </w:t>
      </w:r>
      <w:r w:rsidRPr="003E20DF">
        <w:rPr>
          <w:color w:val="000000"/>
          <w:sz w:val="28"/>
          <w:szCs w:val="28"/>
        </w:rPr>
        <w:t>Отдел по культуре и туризму Администрации Пинежского муниципального района Архангельской области</w:t>
      </w:r>
    </w:p>
    <w:p w:rsidR="00335037" w:rsidRDefault="00335037" w:rsidP="00335037">
      <w:pPr>
        <w:autoSpaceDE w:val="0"/>
        <w:autoSpaceDN w:val="0"/>
        <w:adjustRightInd w:val="0"/>
        <w:jc w:val="center"/>
        <w:outlineLvl w:val="1"/>
        <w:rPr>
          <w:color w:val="000000"/>
          <w:sz w:val="28"/>
          <w:szCs w:val="28"/>
        </w:rPr>
      </w:pPr>
    </w:p>
    <w:tbl>
      <w:tblPr>
        <w:tblW w:w="15184" w:type="dxa"/>
        <w:tblInd w:w="93" w:type="dxa"/>
        <w:tblLayout w:type="fixed"/>
        <w:tblLook w:val="04A0"/>
      </w:tblPr>
      <w:tblGrid>
        <w:gridCol w:w="4268"/>
        <w:gridCol w:w="1417"/>
        <w:gridCol w:w="1276"/>
        <w:gridCol w:w="1417"/>
        <w:gridCol w:w="1276"/>
        <w:gridCol w:w="1276"/>
        <w:gridCol w:w="1276"/>
        <w:gridCol w:w="1560"/>
        <w:gridCol w:w="1418"/>
      </w:tblGrid>
      <w:tr w:rsidR="00335037" w:rsidTr="00512841">
        <w:trPr>
          <w:trHeight w:val="375"/>
        </w:trPr>
        <w:tc>
          <w:tcPr>
            <w:tcW w:w="4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Наименование целевого показателя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Единица измерения</w:t>
            </w:r>
          </w:p>
        </w:tc>
        <w:tc>
          <w:tcPr>
            <w:tcW w:w="9499" w:type="dxa"/>
            <w:gridSpan w:val="7"/>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Значения целевых показателей</w:t>
            </w:r>
          </w:p>
        </w:tc>
      </w:tr>
      <w:tr w:rsidR="00335037" w:rsidTr="00512841">
        <w:trPr>
          <w:trHeight w:val="660"/>
        </w:trPr>
        <w:tc>
          <w:tcPr>
            <w:tcW w:w="4268" w:type="dxa"/>
            <w:vMerge/>
            <w:tcBorders>
              <w:top w:val="single" w:sz="4" w:space="0" w:color="auto"/>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 xml:space="preserve">Базовый 2021 г. </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2022 г.</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2023 г.</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2024 г.</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2025 г.</w:t>
            </w:r>
          </w:p>
        </w:tc>
        <w:tc>
          <w:tcPr>
            <w:tcW w:w="1560" w:type="dxa"/>
            <w:tcBorders>
              <w:top w:val="nil"/>
              <w:left w:val="nil"/>
              <w:bottom w:val="single" w:sz="4" w:space="0" w:color="auto"/>
              <w:right w:val="single" w:sz="4" w:space="0" w:color="auto"/>
            </w:tcBorders>
            <w:vAlign w:val="center"/>
          </w:tcPr>
          <w:p w:rsidR="00335037" w:rsidRDefault="00335037" w:rsidP="00512841">
            <w:pPr>
              <w:rPr>
                <w:color w:val="000000"/>
              </w:rPr>
            </w:pPr>
            <w:r>
              <w:rPr>
                <w:color w:val="000000"/>
              </w:rPr>
              <w:t>2026 г.</w:t>
            </w:r>
          </w:p>
        </w:tc>
        <w:tc>
          <w:tcPr>
            <w:tcW w:w="1418" w:type="dxa"/>
            <w:tcBorders>
              <w:top w:val="nil"/>
              <w:left w:val="nil"/>
              <w:bottom w:val="single" w:sz="4" w:space="0" w:color="auto"/>
              <w:right w:val="single" w:sz="4" w:space="0" w:color="auto"/>
            </w:tcBorders>
            <w:vAlign w:val="center"/>
          </w:tcPr>
          <w:p w:rsidR="00335037" w:rsidRDefault="00335037" w:rsidP="00512841">
            <w:pPr>
              <w:rPr>
                <w:color w:val="000000"/>
              </w:rPr>
            </w:pPr>
            <w:r>
              <w:rPr>
                <w:color w:val="000000"/>
              </w:rPr>
              <w:t>2027 г.</w:t>
            </w:r>
          </w:p>
        </w:tc>
      </w:tr>
      <w:tr w:rsidR="00335037" w:rsidTr="00512841">
        <w:trPr>
          <w:cantSplit/>
          <w:trHeight w:val="315"/>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jc w:val="center"/>
              <w:rPr>
                <w:color w:val="000000"/>
              </w:rPr>
            </w:pPr>
            <w:r>
              <w:rPr>
                <w:color w:val="000000"/>
              </w:rPr>
              <w:t>1</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2</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3</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4</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5</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6</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7</w:t>
            </w:r>
          </w:p>
        </w:tc>
        <w:tc>
          <w:tcPr>
            <w:tcW w:w="1560" w:type="dxa"/>
            <w:tcBorders>
              <w:top w:val="nil"/>
              <w:left w:val="nil"/>
              <w:bottom w:val="single" w:sz="4" w:space="0" w:color="auto"/>
              <w:right w:val="single" w:sz="4" w:space="0" w:color="auto"/>
            </w:tcBorders>
          </w:tcPr>
          <w:p w:rsidR="00335037" w:rsidRDefault="00335037" w:rsidP="00512841">
            <w:pPr>
              <w:jc w:val="center"/>
              <w:rPr>
                <w:color w:val="000000"/>
              </w:rPr>
            </w:pPr>
            <w:r>
              <w:rPr>
                <w:color w:val="000000"/>
              </w:rPr>
              <w:t>8</w:t>
            </w:r>
          </w:p>
        </w:tc>
        <w:tc>
          <w:tcPr>
            <w:tcW w:w="1418" w:type="dxa"/>
            <w:tcBorders>
              <w:top w:val="nil"/>
              <w:left w:val="nil"/>
              <w:bottom w:val="single" w:sz="4" w:space="0" w:color="auto"/>
              <w:right w:val="single" w:sz="4" w:space="0" w:color="auto"/>
            </w:tcBorders>
          </w:tcPr>
          <w:p w:rsidR="00335037" w:rsidRDefault="00335037" w:rsidP="00512841">
            <w:pPr>
              <w:jc w:val="center"/>
              <w:rPr>
                <w:color w:val="000000"/>
              </w:rPr>
            </w:pPr>
            <w:r>
              <w:rPr>
                <w:color w:val="000000"/>
              </w:rPr>
              <w:t>9</w:t>
            </w:r>
          </w:p>
        </w:tc>
      </w:tr>
      <w:tr w:rsidR="00335037" w:rsidTr="00512841">
        <w:trPr>
          <w:cantSplit/>
          <w:trHeight w:val="475"/>
        </w:trPr>
        <w:tc>
          <w:tcPr>
            <w:tcW w:w="1518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sz w:val="28"/>
                <w:szCs w:val="28"/>
              </w:rPr>
            </w:pPr>
            <w:r>
              <w:rPr>
                <w:color w:val="000000"/>
                <w:sz w:val="28"/>
                <w:szCs w:val="28"/>
              </w:rPr>
              <w:t>Муниципальная программа «Развитие сферы культуры и туризма в Пинежском муниципальном районе»</w:t>
            </w:r>
          </w:p>
        </w:tc>
      </w:tr>
      <w:tr w:rsidR="00335037" w:rsidTr="00512841">
        <w:trPr>
          <w:cantSplit/>
          <w:trHeight w:val="627"/>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1. Количество участников культурно-массовых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130 500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130 500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130 500</w:t>
            </w:r>
          </w:p>
        </w:tc>
      </w:tr>
      <w:tr w:rsidR="00335037" w:rsidTr="00512841">
        <w:trPr>
          <w:cantSplit/>
          <w:trHeight w:val="268"/>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2. Количество посещений библиотек</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128 970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128 970</w:t>
            </w:r>
          </w:p>
        </w:tc>
      </w:tr>
      <w:tr w:rsidR="00335037" w:rsidTr="00512841">
        <w:trPr>
          <w:cantSplit/>
          <w:trHeight w:val="271"/>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 xml:space="preserve">3. Количество </w:t>
            </w:r>
            <w:proofErr w:type="spellStart"/>
            <w:r>
              <w:rPr>
                <w:color w:val="000000"/>
              </w:rPr>
              <w:t>грантополучателей</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9</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9</w:t>
            </w:r>
          </w:p>
        </w:tc>
      </w:tr>
      <w:tr w:rsidR="00335037" w:rsidTr="00512841">
        <w:trPr>
          <w:cantSplit/>
          <w:trHeight w:val="1126"/>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4. Число граждан Российской Федерации, въезжающих в муниципальное образование с туристскими целями и размещенных в коллективных и иных средствах размещения</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8870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8870</w:t>
            </w:r>
          </w:p>
        </w:tc>
      </w:tr>
      <w:tr w:rsidR="00335037" w:rsidTr="00512841">
        <w:trPr>
          <w:cantSplit/>
          <w:trHeight w:val="831"/>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5. Количество коллективных и иных средствах размещения на территории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19</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19</w:t>
            </w:r>
          </w:p>
        </w:tc>
      </w:tr>
      <w:tr w:rsidR="00335037" w:rsidTr="00512841">
        <w:trPr>
          <w:cantSplit/>
          <w:trHeight w:val="465"/>
        </w:trPr>
        <w:tc>
          <w:tcPr>
            <w:tcW w:w="1518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sz w:val="28"/>
                <w:szCs w:val="28"/>
              </w:rPr>
            </w:pPr>
            <w:r>
              <w:rPr>
                <w:color w:val="000000"/>
                <w:sz w:val="28"/>
                <w:szCs w:val="28"/>
              </w:rPr>
              <w:t>Подпрограмма №1 «</w:t>
            </w:r>
            <w:r w:rsidRPr="009C4F4A">
              <w:rPr>
                <w:color w:val="000000"/>
                <w:sz w:val="28"/>
                <w:szCs w:val="28"/>
              </w:rPr>
              <w:t>Развитие сферы культуры в Пинежском муниципальном районе»</w:t>
            </w:r>
          </w:p>
        </w:tc>
      </w:tr>
      <w:tr w:rsidR="00335037" w:rsidTr="00512841">
        <w:trPr>
          <w:cantSplit/>
          <w:trHeight w:val="845"/>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bCs/>
                <w:color w:val="000000"/>
              </w:rPr>
              <w:t>1. Увеличение объема доступа граждан к электронным ресурсам в дистанционном режиме</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sz w:val="28"/>
                <w:szCs w:val="28"/>
              </w:rPr>
            </w:pPr>
            <w:r>
              <w:rPr>
                <w:color w:val="000000"/>
                <w:sz w:val="28"/>
                <w:szCs w:val="28"/>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560" w:type="dxa"/>
            <w:vMerge w:val="restart"/>
            <w:tcBorders>
              <w:top w:val="nil"/>
              <w:left w:val="single" w:sz="4" w:space="0" w:color="auto"/>
              <w:right w:val="single" w:sz="4" w:space="0" w:color="auto"/>
            </w:tcBorders>
          </w:tcPr>
          <w:p w:rsidR="00335037" w:rsidRDefault="00335037" w:rsidP="00512841">
            <w:pPr>
              <w:rPr>
                <w:color w:val="000000"/>
              </w:rPr>
            </w:pPr>
          </w:p>
        </w:tc>
        <w:tc>
          <w:tcPr>
            <w:tcW w:w="1418" w:type="dxa"/>
            <w:vMerge w:val="restart"/>
            <w:tcBorders>
              <w:top w:val="nil"/>
              <w:left w:val="single" w:sz="4" w:space="0" w:color="auto"/>
              <w:right w:val="single" w:sz="4" w:space="0" w:color="auto"/>
            </w:tcBorders>
          </w:tcPr>
          <w:p w:rsidR="00335037" w:rsidRDefault="00335037" w:rsidP="00512841">
            <w:pPr>
              <w:rPr>
                <w:color w:val="000000"/>
              </w:rPr>
            </w:pPr>
          </w:p>
        </w:tc>
      </w:tr>
      <w:tr w:rsidR="00335037" w:rsidTr="00512841">
        <w:trPr>
          <w:trHeight w:val="315"/>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bCs/>
                <w:color w:val="000000"/>
              </w:rPr>
              <w:lastRenderedPageBreak/>
              <w:t>в том числе:</w:t>
            </w:r>
          </w:p>
        </w:tc>
        <w:tc>
          <w:tcPr>
            <w:tcW w:w="1417"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sz w:val="28"/>
                <w:szCs w:val="28"/>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417"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560" w:type="dxa"/>
            <w:vMerge/>
            <w:tcBorders>
              <w:left w:val="single" w:sz="4" w:space="0" w:color="auto"/>
              <w:bottom w:val="single" w:sz="4" w:space="0" w:color="auto"/>
              <w:right w:val="single" w:sz="4" w:space="0" w:color="auto"/>
            </w:tcBorders>
          </w:tcPr>
          <w:p w:rsidR="00335037" w:rsidRDefault="00335037" w:rsidP="00512841">
            <w:pPr>
              <w:rPr>
                <w:color w:val="000000"/>
              </w:rPr>
            </w:pPr>
          </w:p>
        </w:tc>
        <w:tc>
          <w:tcPr>
            <w:tcW w:w="1418" w:type="dxa"/>
            <w:vMerge/>
            <w:tcBorders>
              <w:left w:val="single" w:sz="4" w:space="0" w:color="auto"/>
              <w:bottom w:val="single" w:sz="4" w:space="0" w:color="auto"/>
              <w:right w:val="single" w:sz="4" w:space="0" w:color="auto"/>
            </w:tcBorders>
          </w:tcPr>
          <w:p w:rsidR="00335037" w:rsidRDefault="00335037" w:rsidP="00512841">
            <w:pPr>
              <w:rPr>
                <w:color w:val="000000"/>
              </w:rPr>
            </w:pPr>
          </w:p>
        </w:tc>
      </w:tr>
      <w:tr w:rsidR="00335037" w:rsidTr="00512841">
        <w:trPr>
          <w:cantSplit/>
          <w:trHeight w:val="254"/>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количество записей в электронном каталоге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560"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22 600</w:t>
            </w:r>
          </w:p>
        </w:tc>
        <w:tc>
          <w:tcPr>
            <w:tcW w:w="1418"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22 600</w:t>
            </w:r>
          </w:p>
        </w:tc>
      </w:tr>
      <w:tr w:rsidR="00335037" w:rsidTr="00512841">
        <w:trPr>
          <w:cantSplit/>
          <w:trHeight w:val="245"/>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количество названий библиотечного фонда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560"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210 000</w:t>
            </w:r>
          </w:p>
        </w:tc>
        <w:tc>
          <w:tcPr>
            <w:tcW w:w="1418"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210 000</w:t>
            </w:r>
          </w:p>
        </w:tc>
      </w:tr>
      <w:tr w:rsidR="00335037" w:rsidTr="00512841">
        <w:trPr>
          <w:cantSplit/>
          <w:trHeight w:val="501"/>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количество посещений сайтов библиотек в расчетном году</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13 800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13 800</w:t>
            </w:r>
          </w:p>
        </w:tc>
      </w:tr>
      <w:tr w:rsidR="00335037" w:rsidTr="00512841">
        <w:trPr>
          <w:cantSplit/>
          <w:trHeight w:val="526"/>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2. Количество участников культурно-массовых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130 500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130 500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130 500</w:t>
            </w:r>
          </w:p>
        </w:tc>
      </w:tr>
      <w:tr w:rsidR="00335037" w:rsidTr="00512841">
        <w:trPr>
          <w:cantSplit/>
          <w:trHeight w:val="535"/>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3. Количество участников клубных формирований </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 xml:space="preserve"> 3 028</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 xml:space="preserve"> 3 028</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 xml:space="preserve"> 3 028</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 xml:space="preserve"> 3 028</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 xml:space="preserve"> 3 028</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 xml:space="preserve"> 3 028</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 xml:space="preserve"> 3 028</w:t>
            </w:r>
          </w:p>
        </w:tc>
      </w:tr>
      <w:tr w:rsidR="00335037" w:rsidTr="00512841">
        <w:trPr>
          <w:cantSplit/>
          <w:trHeight w:val="257"/>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4. Количество посещений библиотек</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128 970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128 970</w:t>
            </w:r>
          </w:p>
        </w:tc>
      </w:tr>
      <w:tr w:rsidR="00335037" w:rsidTr="00512841">
        <w:trPr>
          <w:cantSplit/>
          <w:trHeight w:val="248"/>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 xml:space="preserve">5. Количество </w:t>
            </w:r>
            <w:proofErr w:type="spellStart"/>
            <w:r>
              <w:rPr>
                <w:color w:val="000000"/>
              </w:rPr>
              <w:t>грантополучателей</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9</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9</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9</w:t>
            </w:r>
          </w:p>
        </w:tc>
      </w:tr>
      <w:tr w:rsidR="00335037" w:rsidTr="00512841">
        <w:trPr>
          <w:cantSplit/>
          <w:trHeight w:val="818"/>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6. Количество стипендиатов среди выдающихся деятелей культуры и искусства и молодых талантливых авторов </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5</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5</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5</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5</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5</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5</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5</w:t>
            </w:r>
          </w:p>
        </w:tc>
      </w:tr>
      <w:tr w:rsidR="00335037" w:rsidTr="00512841">
        <w:trPr>
          <w:cantSplit/>
          <w:trHeight w:val="547"/>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7. Число детей, привлекаемых к участию в творческих мероприятиях в расчетном году</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84</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84</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84</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84</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84</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84</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84</w:t>
            </w:r>
          </w:p>
        </w:tc>
      </w:tr>
      <w:tr w:rsidR="00335037" w:rsidTr="00512841">
        <w:trPr>
          <w:cantSplit/>
          <w:trHeight w:val="556"/>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 xml:space="preserve">8. Среднемесячная заработная плата работников учреждений культуры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47261,70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Pr>
                <w:color w:val="000000"/>
              </w:rPr>
              <w:t>51845,98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55398,62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59054,93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59054,93</w:t>
            </w:r>
          </w:p>
        </w:tc>
        <w:tc>
          <w:tcPr>
            <w:tcW w:w="1560" w:type="dxa"/>
            <w:tcBorders>
              <w:top w:val="single" w:sz="4" w:space="0" w:color="auto"/>
              <w:left w:val="single" w:sz="4" w:space="0" w:color="auto"/>
              <w:bottom w:val="single" w:sz="4" w:space="0" w:color="auto"/>
              <w:right w:val="single" w:sz="4" w:space="0" w:color="auto"/>
            </w:tcBorders>
            <w:vAlign w:val="center"/>
          </w:tcPr>
          <w:p w:rsidR="00335037" w:rsidRPr="00BC2A9C" w:rsidRDefault="00335037" w:rsidP="00512841">
            <w:pPr>
              <w:jc w:val="right"/>
              <w:rPr>
                <w:color w:val="000000"/>
              </w:rPr>
            </w:pPr>
            <w:r w:rsidRPr="003E20DF">
              <w:rPr>
                <w:color w:val="000000"/>
              </w:rPr>
              <w:t>59054,93</w:t>
            </w:r>
          </w:p>
        </w:tc>
        <w:tc>
          <w:tcPr>
            <w:tcW w:w="1418" w:type="dxa"/>
            <w:tcBorders>
              <w:top w:val="single" w:sz="4" w:space="0" w:color="auto"/>
              <w:left w:val="single" w:sz="4" w:space="0" w:color="auto"/>
              <w:bottom w:val="single" w:sz="4" w:space="0" w:color="auto"/>
              <w:right w:val="single" w:sz="4" w:space="0" w:color="auto"/>
            </w:tcBorders>
            <w:vAlign w:val="center"/>
          </w:tcPr>
          <w:p w:rsidR="00335037" w:rsidRPr="00BC2A9C" w:rsidRDefault="00335037" w:rsidP="00512841">
            <w:pPr>
              <w:jc w:val="right"/>
              <w:rPr>
                <w:color w:val="000000"/>
              </w:rPr>
            </w:pPr>
            <w:r w:rsidRPr="003E20DF">
              <w:rPr>
                <w:color w:val="000000"/>
              </w:rPr>
              <w:t>59054,93</w:t>
            </w:r>
          </w:p>
        </w:tc>
      </w:tr>
      <w:tr w:rsidR="00335037" w:rsidTr="00512841">
        <w:trPr>
          <w:cantSplit/>
          <w:trHeight w:val="549"/>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9. Увеличение количества обучающихся  в МБУ ДО «ДМШ «Лира»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122</w:t>
            </w:r>
          </w:p>
        </w:tc>
        <w:tc>
          <w:tcPr>
            <w:tcW w:w="1560"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122</w:t>
            </w:r>
          </w:p>
        </w:tc>
        <w:tc>
          <w:tcPr>
            <w:tcW w:w="1418"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122</w:t>
            </w:r>
          </w:p>
        </w:tc>
      </w:tr>
      <w:tr w:rsidR="00335037" w:rsidTr="00512841">
        <w:trPr>
          <w:cantSplit/>
          <w:trHeight w:val="480"/>
        </w:trPr>
        <w:tc>
          <w:tcPr>
            <w:tcW w:w="1518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sz w:val="28"/>
                <w:szCs w:val="28"/>
              </w:rPr>
            </w:pPr>
            <w:r>
              <w:rPr>
                <w:color w:val="000000"/>
                <w:sz w:val="28"/>
                <w:szCs w:val="28"/>
              </w:rPr>
              <w:t>Подпрограмма № 2 «</w:t>
            </w:r>
            <w:r w:rsidRPr="009C4F4A">
              <w:rPr>
                <w:color w:val="000000"/>
                <w:sz w:val="28"/>
                <w:szCs w:val="28"/>
              </w:rPr>
              <w:t>Развитие сферы туризма  в П</w:t>
            </w:r>
            <w:r w:rsidRPr="009C4F4A">
              <w:rPr>
                <w:color w:val="000000"/>
                <w:sz w:val="28"/>
                <w:szCs w:val="28"/>
              </w:rPr>
              <w:t>и</w:t>
            </w:r>
            <w:r w:rsidRPr="009C4F4A">
              <w:rPr>
                <w:color w:val="000000"/>
                <w:sz w:val="28"/>
                <w:szCs w:val="28"/>
              </w:rPr>
              <w:t>нежском муниципальном  районе</w:t>
            </w:r>
            <w:r>
              <w:rPr>
                <w:color w:val="000000"/>
                <w:sz w:val="28"/>
                <w:szCs w:val="28"/>
              </w:rPr>
              <w:t>»</w:t>
            </w:r>
          </w:p>
        </w:tc>
      </w:tr>
      <w:tr w:rsidR="00335037" w:rsidTr="00512841">
        <w:trPr>
          <w:cantSplit/>
          <w:trHeight w:val="1949"/>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lastRenderedPageBreak/>
              <w:t>1.Объем платных услуг, оказываемых населению в сфере внутреннего и въездного туризма на территории муниципального образования (включая услуги организаций туристской индустрии, коллективных и иных средств размещения, в том числе гостевых домов)</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тыс. руб.</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70318,1</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70318,1</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70318,1</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70318,1</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70318,1</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70318,1</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70318,1</w:t>
            </w:r>
          </w:p>
        </w:tc>
      </w:tr>
      <w:tr w:rsidR="00335037" w:rsidTr="00512841">
        <w:trPr>
          <w:cantSplit/>
          <w:trHeight w:val="1129"/>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2. Число граждан Российской Федерации, въезжающих в муниципальное образование с туристскими целями и размещенных в коллективных и иных средствах размещения</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8870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8870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8870</w:t>
            </w:r>
          </w:p>
        </w:tc>
      </w:tr>
      <w:tr w:rsidR="00335037" w:rsidTr="00512841">
        <w:trPr>
          <w:cantSplit/>
          <w:trHeight w:val="1128"/>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3.Число граждан иностранных государств, въезжающих в муниципальное образование с туристскими целями и размещенных в коллективных и иных средствах размещения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32</w:t>
            </w:r>
          </w:p>
        </w:tc>
        <w:tc>
          <w:tcPr>
            <w:tcW w:w="1560"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32</w:t>
            </w:r>
          </w:p>
        </w:tc>
        <w:tc>
          <w:tcPr>
            <w:tcW w:w="1418"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32</w:t>
            </w:r>
          </w:p>
        </w:tc>
      </w:tr>
      <w:tr w:rsidR="00335037" w:rsidTr="00512841">
        <w:trPr>
          <w:cantSplit/>
          <w:trHeight w:val="847"/>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4. Количество коллективных и иных средствах размещения на территории муниципального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19</w:t>
            </w:r>
          </w:p>
        </w:tc>
        <w:tc>
          <w:tcPr>
            <w:tcW w:w="1560"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19</w:t>
            </w:r>
          </w:p>
        </w:tc>
        <w:tc>
          <w:tcPr>
            <w:tcW w:w="1418"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19</w:t>
            </w:r>
          </w:p>
        </w:tc>
      </w:tr>
      <w:tr w:rsidR="00335037" w:rsidTr="00512841">
        <w:trPr>
          <w:cantSplit/>
          <w:trHeight w:val="831"/>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5. Количество  койко-мест в коллективных и иных средствах размещения на территории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265</w:t>
            </w:r>
          </w:p>
        </w:tc>
        <w:tc>
          <w:tcPr>
            <w:tcW w:w="1560"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265</w:t>
            </w:r>
          </w:p>
        </w:tc>
        <w:tc>
          <w:tcPr>
            <w:tcW w:w="1418" w:type="dxa"/>
            <w:tcBorders>
              <w:top w:val="single" w:sz="4" w:space="0" w:color="auto"/>
              <w:left w:val="single" w:sz="4" w:space="0" w:color="auto"/>
              <w:bottom w:val="single" w:sz="4" w:space="0" w:color="auto"/>
              <w:right w:val="single" w:sz="4" w:space="0" w:color="auto"/>
            </w:tcBorders>
            <w:vAlign w:val="center"/>
          </w:tcPr>
          <w:p w:rsidR="00335037" w:rsidRDefault="00335037" w:rsidP="00512841">
            <w:pPr>
              <w:jc w:val="right"/>
              <w:rPr>
                <w:color w:val="000000"/>
              </w:rPr>
            </w:pPr>
            <w:r>
              <w:rPr>
                <w:color w:val="000000"/>
              </w:rPr>
              <w:t>265</w:t>
            </w:r>
          </w:p>
        </w:tc>
      </w:tr>
      <w:tr w:rsidR="00335037" w:rsidTr="00512841">
        <w:trPr>
          <w:cantSplit/>
          <w:trHeight w:val="2543"/>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lastRenderedPageBreak/>
              <w:t>6. Объём инвестиций, привлечённых в сферу туризма на территории муниципального образования (складывается из объёма средств, направленных существующими коллективными и иными средствами размещения и объектами общественного питания на развитие материально-технической базы, и инвестиций, вложенных в создание новых объектов)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тыс.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4590,0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4590,0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4590,0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4590,0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4590,0</w:t>
            </w:r>
          </w:p>
        </w:tc>
        <w:tc>
          <w:tcPr>
            <w:tcW w:w="1560"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4590,0</w:t>
            </w:r>
          </w:p>
        </w:tc>
        <w:tc>
          <w:tcPr>
            <w:tcW w:w="1418"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4590,0</w:t>
            </w:r>
          </w:p>
        </w:tc>
      </w:tr>
      <w:tr w:rsidR="00335037" w:rsidTr="00512841">
        <w:trPr>
          <w:cantSplit/>
          <w:trHeight w:val="1687"/>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 xml:space="preserve">7. Численность занятых в сфере въездного и внутреннего туризма (количество работников коллективных и иных средств размещения, объектов общественного питания, </w:t>
            </w:r>
            <w:proofErr w:type="spellStart"/>
            <w:r>
              <w:rPr>
                <w:color w:val="000000"/>
              </w:rPr>
              <w:t>туркомпаний</w:t>
            </w:r>
            <w:proofErr w:type="spellEnd"/>
            <w:r>
              <w:rPr>
                <w:color w:val="000000"/>
              </w:rPr>
              <w:t>, работающих в сфере въездного и внутреннего туризма)</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100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100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100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100</w:t>
            </w:r>
          </w:p>
        </w:tc>
      </w:tr>
      <w:tr w:rsidR="00335037" w:rsidTr="00512841">
        <w:trPr>
          <w:cantSplit/>
          <w:trHeight w:val="465"/>
        </w:trPr>
        <w:tc>
          <w:tcPr>
            <w:tcW w:w="1518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sz w:val="28"/>
                <w:szCs w:val="28"/>
              </w:rPr>
            </w:pPr>
            <w:r>
              <w:rPr>
                <w:color w:val="000000"/>
                <w:sz w:val="28"/>
                <w:szCs w:val="28"/>
              </w:rPr>
              <w:t>Подпрограмма №3 «</w:t>
            </w:r>
            <w:r w:rsidRPr="00CE142D">
              <w:rPr>
                <w:color w:val="000000"/>
                <w:sz w:val="28"/>
                <w:szCs w:val="28"/>
              </w:rPr>
              <w:t>Развитие библиотечного дела в Пинежском муниципальном районе</w:t>
            </w:r>
            <w:r>
              <w:rPr>
                <w:color w:val="000000"/>
                <w:sz w:val="28"/>
                <w:szCs w:val="28"/>
              </w:rPr>
              <w:t>»</w:t>
            </w:r>
          </w:p>
        </w:tc>
      </w:tr>
      <w:tr w:rsidR="00335037" w:rsidTr="00512841">
        <w:trPr>
          <w:cantSplit/>
          <w:trHeight w:val="845"/>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bCs/>
                <w:color w:val="000000"/>
              </w:rPr>
              <w:t>1. Увеличение объема доступа граждан к электронным ресурсам в дистанционном режиме</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sz w:val="28"/>
                <w:szCs w:val="28"/>
              </w:rPr>
            </w:pPr>
            <w:r>
              <w:rPr>
                <w:color w:val="000000"/>
                <w:sz w:val="28"/>
                <w:szCs w:val="28"/>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5037" w:rsidRDefault="00335037" w:rsidP="00512841">
            <w:pPr>
              <w:rPr>
                <w:color w:val="000000"/>
              </w:rPr>
            </w:pPr>
            <w:r>
              <w:rPr>
                <w:color w:val="000000"/>
              </w:rPr>
              <w:t> </w:t>
            </w:r>
          </w:p>
        </w:tc>
        <w:tc>
          <w:tcPr>
            <w:tcW w:w="1560" w:type="dxa"/>
            <w:vMerge w:val="restart"/>
            <w:tcBorders>
              <w:top w:val="nil"/>
              <w:left w:val="single" w:sz="4" w:space="0" w:color="auto"/>
              <w:right w:val="single" w:sz="4" w:space="0" w:color="auto"/>
            </w:tcBorders>
          </w:tcPr>
          <w:p w:rsidR="00335037" w:rsidRDefault="00335037" w:rsidP="00512841">
            <w:pPr>
              <w:rPr>
                <w:color w:val="000000"/>
              </w:rPr>
            </w:pPr>
          </w:p>
        </w:tc>
        <w:tc>
          <w:tcPr>
            <w:tcW w:w="1418" w:type="dxa"/>
            <w:vMerge w:val="restart"/>
            <w:tcBorders>
              <w:top w:val="nil"/>
              <w:left w:val="single" w:sz="4" w:space="0" w:color="auto"/>
              <w:right w:val="single" w:sz="4" w:space="0" w:color="auto"/>
            </w:tcBorders>
          </w:tcPr>
          <w:p w:rsidR="00335037" w:rsidRDefault="00335037" w:rsidP="00512841">
            <w:pPr>
              <w:rPr>
                <w:color w:val="000000"/>
              </w:rPr>
            </w:pPr>
          </w:p>
        </w:tc>
      </w:tr>
      <w:tr w:rsidR="00335037" w:rsidTr="00512841">
        <w:trPr>
          <w:trHeight w:val="315"/>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bCs/>
                <w:color w:val="000000"/>
              </w:rPr>
              <w:t>в том числе:</w:t>
            </w:r>
          </w:p>
        </w:tc>
        <w:tc>
          <w:tcPr>
            <w:tcW w:w="1417"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sz w:val="28"/>
                <w:szCs w:val="28"/>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417"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rsidR="00335037" w:rsidRDefault="00335037" w:rsidP="00512841">
            <w:pPr>
              <w:rPr>
                <w:color w:val="000000"/>
              </w:rPr>
            </w:pPr>
          </w:p>
        </w:tc>
        <w:tc>
          <w:tcPr>
            <w:tcW w:w="1560" w:type="dxa"/>
            <w:vMerge/>
            <w:tcBorders>
              <w:left w:val="single" w:sz="4" w:space="0" w:color="auto"/>
              <w:bottom w:val="single" w:sz="4" w:space="0" w:color="auto"/>
              <w:right w:val="single" w:sz="4" w:space="0" w:color="auto"/>
            </w:tcBorders>
          </w:tcPr>
          <w:p w:rsidR="00335037" w:rsidRDefault="00335037" w:rsidP="00512841">
            <w:pPr>
              <w:rPr>
                <w:color w:val="000000"/>
              </w:rPr>
            </w:pPr>
          </w:p>
        </w:tc>
        <w:tc>
          <w:tcPr>
            <w:tcW w:w="1418" w:type="dxa"/>
            <w:vMerge/>
            <w:tcBorders>
              <w:left w:val="single" w:sz="4" w:space="0" w:color="auto"/>
              <w:bottom w:val="single" w:sz="4" w:space="0" w:color="auto"/>
              <w:right w:val="single" w:sz="4" w:space="0" w:color="auto"/>
            </w:tcBorders>
          </w:tcPr>
          <w:p w:rsidR="00335037" w:rsidRDefault="00335037" w:rsidP="00512841">
            <w:pPr>
              <w:rPr>
                <w:color w:val="000000"/>
              </w:rPr>
            </w:pPr>
          </w:p>
        </w:tc>
      </w:tr>
      <w:tr w:rsidR="00335037" w:rsidTr="00512841">
        <w:trPr>
          <w:cantSplit/>
          <w:trHeight w:val="254"/>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количество записей в электронном каталоге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22 600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534259" w:rsidRDefault="00335037" w:rsidP="00512841">
            <w:pPr>
              <w:jc w:val="right"/>
              <w:rPr>
                <w:color w:val="000000"/>
              </w:rPr>
            </w:pPr>
            <w:r>
              <w:rPr>
                <w:color w:val="000000"/>
              </w:rPr>
              <w:t>22 600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534259" w:rsidRDefault="00335037" w:rsidP="00512841">
            <w:pPr>
              <w:jc w:val="right"/>
              <w:rPr>
                <w:color w:val="000000"/>
              </w:rPr>
            </w:pPr>
            <w:r>
              <w:rPr>
                <w:color w:val="000000"/>
              </w:rPr>
              <w:t>22 600</w:t>
            </w:r>
          </w:p>
        </w:tc>
        <w:tc>
          <w:tcPr>
            <w:tcW w:w="1560" w:type="dxa"/>
            <w:tcBorders>
              <w:top w:val="single" w:sz="4" w:space="0" w:color="auto"/>
              <w:left w:val="single" w:sz="4" w:space="0" w:color="auto"/>
              <w:bottom w:val="single" w:sz="4" w:space="0" w:color="auto"/>
              <w:right w:val="single" w:sz="4" w:space="0" w:color="auto"/>
            </w:tcBorders>
            <w:vAlign w:val="center"/>
          </w:tcPr>
          <w:p w:rsidR="00335037" w:rsidRPr="00534259" w:rsidRDefault="00335037" w:rsidP="00512841">
            <w:pPr>
              <w:jc w:val="right"/>
              <w:rPr>
                <w:color w:val="000000"/>
              </w:rPr>
            </w:pPr>
            <w:r>
              <w:rPr>
                <w:color w:val="000000"/>
              </w:rPr>
              <w:t>22 600</w:t>
            </w:r>
          </w:p>
        </w:tc>
        <w:tc>
          <w:tcPr>
            <w:tcW w:w="1418" w:type="dxa"/>
            <w:tcBorders>
              <w:top w:val="single" w:sz="4" w:space="0" w:color="auto"/>
              <w:left w:val="single" w:sz="4" w:space="0" w:color="auto"/>
              <w:bottom w:val="single" w:sz="4" w:space="0" w:color="auto"/>
              <w:right w:val="single" w:sz="4" w:space="0" w:color="auto"/>
            </w:tcBorders>
            <w:vAlign w:val="center"/>
          </w:tcPr>
          <w:p w:rsidR="00335037" w:rsidRPr="00534259" w:rsidRDefault="00335037" w:rsidP="00512841">
            <w:pPr>
              <w:jc w:val="right"/>
              <w:rPr>
                <w:color w:val="000000"/>
              </w:rPr>
            </w:pPr>
            <w:r>
              <w:rPr>
                <w:color w:val="000000"/>
              </w:rPr>
              <w:t>22 600</w:t>
            </w:r>
          </w:p>
        </w:tc>
      </w:tr>
      <w:tr w:rsidR="00335037" w:rsidTr="00512841">
        <w:trPr>
          <w:cantSplit/>
          <w:trHeight w:val="245"/>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количество названий библиотечного фонда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единиц</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210 000</w:t>
            </w:r>
          </w:p>
        </w:tc>
        <w:tc>
          <w:tcPr>
            <w:tcW w:w="1560"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210 000</w:t>
            </w:r>
          </w:p>
        </w:tc>
        <w:tc>
          <w:tcPr>
            <w:tcW w:w="1418" w:type="dxa"/>
            <w:tcBorders>
              <w:top w:val="single" w:sz="4" w:space="0" w:color="auto"/>
              <w:left w:val="nil"/>
              <w:bottom w:val="single" w:sz="4" w:space="0" w:color="auto"/>
              <w:right w:val="single" w:sz="4" w:space="0" w:color="auto"/>
            </w:tcBorders>
            <w:vAlign w:val="center"/>
          </w:tcPr>
          <w:p w:rsidR="00335037" w:rsidRDefault="00335037" w:rsidP="00512841">
            <w:pPr>
              <w:jc w:val="right"/>
              <w:rPr>
                <w:color w:val="000000"/>
              </w:rPr>
            </w:pPr>
            <w:r>
              <w:rPr>
                <w:color w:val="000000"/>
              </w:rPr>
              <w:t>210 000</w:t>
            </w:r>
          </w:p>
        </w:tc>
      </w:tr>
      <w:tr w:rsidR="00335037" w:rsidTr="00512841">
        <w:trPr>
          <w:cantSplit/>
          <w:trHeight w:val="501"/>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количество посещений сайтов библиотек в расчетном году</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13 800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13 800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13 800</w:t>
            </w:r>
          </w:p>
        </w:tc>
      </w:tr>
      <w:tr w:rsidR="00335037" w:rsidTr="00512841">
        <w:trPr>
          <w:cantSplit/>
          <w:trHeight w:val="257"/>
        </w:trPr>
        <w:tc>
          <w:tcPr>
            <w:tcW w:w="4268" w:type="dxa"/>
            <w:tcBorders>
              <w:top w:val="nil"/>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2. Количество посещений библиотек</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человек</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417"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276" w:type="dxa"/>
            <w:tcBorders>
              <w:top w:val="nil"/>
              <w:left w:val="nil"/>
              <w:bottom w:val="single" w:sz="4" w:space="0" w:color="auto"/>
              <w:right w:val="single" w:sz="4" w:space="0" w:color="auto"/>
            </w:tcBorders>
            <w:shd w:val="clear" w:color="auto" w:fill="auto"/>
            <w:vAlign w:val="center"/>
            <w:hideMark/>
          </w:tcPr>
          <w:p w:rsidR="00335037" w:rsidRDefault="00335037" w:rsidP="00512841">
            <w:pPr>
              <w:jc w:val="right"/>
              <w:rPr>
                <w:color w:val="000000"/>
              </w:rPr>
            </w:pPr>
            <w:r>
              <w:rPr>
                <w:color w:val="000000"/>
              </w:rPr>
              <w:t>128 970</w:t>
            </w:r>
          </w:p>
        </w:tc>
        <w:tc>
          <w:tcPr>
            <w:tcW w:w="1560"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128 970</w:t>
            </w:r>
          </w:p>
        </w:tc>
        <w:tc>
          <w:tcPr>
            <w:tcW w:w="1418" w:type="dxa"/>
            <w:tcBorders>
              <w:top w:val="nil"/>
              <w:left w:val="nil"/>
              <w:bottom w:val="single" w:sz="4" w:space="0" w:color="auto"/>
              <w:right w:val="single" w:sz="4" w:space="0" w:color="auto"/>
            </w:tcBorders>
            <w:vAlign w:val="center"/>
          </w:tcPr>
          <w:p w:rsidR="00335037" w:rsidRDefault="00335037" w:rsidP="00512841">
            <w:pPr>
              <w:jc w:val="right"/>
              <w:rPr>
                <w:color w:val="000000"/>
              </w:rPr>
            </w:pPr>
            <w:r>
              <w:rPr>
                <w:color w:val="000000"/>
              </w:rPr>
              <w:t>128 970</w:t>
            </w:r>
          </w:p>
        </w:tc>
      </w:tr>
      <w:tr w:rsidR="00335037" w:rsidRPr="00BC2A9C" w:rsidTr="00512841">
        <w:trPr>
          <w:cantSplit/>
          <w:trHeight w:val="556"/>
        </w:trPr>
        <w:tc>
          <w:tcPr>
            <w:tcW w:w="4268" w:type="dxa"/>
            <w:tcBorders>
              <w:top w:val="single" w:sz="4" w:space="0" w:color="auto"/>
              <w:left w:val="single" w:sz="4" w:space="0" w:color="auto"/>
              <w:bottom w:val="single" w:sz="4" w:space="0" w:color="auto"/>
              <w:right w:val="single" w:sz="4" w:space="0" w:color="auto"/>
            </w:tcBorders>
            <w:shd w:val="clear" w:color="auto" w:fill="auto"/>
            <w:hideMark/>
          </w:tcPr>
          <w:p w:rsidR="00335037" w:rsidRDefault="00335037" w:rsidP="00512841">
            <w:pPr>
              <w:rPr>
                <w:color w:val="000000"/>
              </w:rPr>
            </w:pPr>
            <w:r>
              <w:rPr>
                <w:color w:val="000000"/>
              </w:rPr>
              <w:t xml:space="preserve">3. Среднемесячная заработная плата работников учреждений культуры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Default="00335037" w:rsidP="00512841">
            <w:pPr>
              <w:jc w:val="center"/>
              <w:rPr>
                <w:color w:val="000000"/>
              </w:rPr>
            </w:pPr>
            <w:r>
              <w:rPr>
                <w:color w:val="000000"/>
              </w:rPr>
              <w:t>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47261,70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Pr>
                <w:color w:val="000000"/>
              </w:rPr>
              <w:t>51845,98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55398,62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59054,93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7" w:rsidRPr="00BC2A9C" w:rsidRDefault="00335037" w:rsidP="00512841">
            <w:pPr>
              <w:jc w:val="right"/>
              <w:rPr>
                <w:color w:val="000000"/>
              </w:rPr>
            </w:pPr>
            <w:r w:rsidRPr="003E20DF">
              <w:rPr>
                <w:color w:val="000000"/>
              </w:rPr>
              <w:t>59054,93</w:t>
            </w:r>
          </w:p>
        </w:tc>
        <w:tc>
          <w:tcPr>
            <w:tcW w:w="1560" w:type="dxa"/>
            <w:tcBorders>
              <w:top w:val="single" w:sz="4" w:space="0" w:color="auto"/>
              <w:left w:val="single" w:sz="4" w:space="0" w:color="auto"/>
              <w:bottom w:val="single" w:sz="4" w:space="0" w:color="auto"/>
              <w:right w:val="single" w:sz="4" w:space="0" w:color="auto"/>
            </w:tcBorders>
            <w:vAlign w:val="center"/>
          </w:tcPr>
          <w:p w:rsidR="00335037" w:rsidRPr="00BC2A9C" w:rsidRDefault="00335037" w:rsidP="00512841">
            <w:pPr>
              <w:jc w:val="right"/>
              <w:rPr>
                <w:color w:val="000000"/>
              </w:rPr>
            </w:pPr>
            <w:r w:rsidRPr="003E20DF">
              <w:rPr>
                <w:color w:val="000000"/>
              </w:rPr>
              <w:t>59054,93</w:t>
            </w:r>
          </w:p>
        </w:tc>
        <w:tc>
          <w:tcPr>
            <w:tcW w:w="1418" w:type="dxa"/>
            <w:tcBorders>
              <w:top w:val="single" w:sz="4" w:space="0" w:color="auto"/>
              <w:left w:val="single" w:sz="4" w:space="0" w:color="auto"/>
              <w:bottom w:val="single" w:sz="4" w:space="0" w:color="auto"/>
              <w:right w:val="single" w:sz="4" w:space="0" w:color="auto"/>
            </w:tcBorders>
            <w:vAlign w:val="center"/>
          </w:tcPr>
          <w:p w:rsidR="00335037" w:rsidRPr="00BC2A9C" w:rsidRDefault="00335037" w:rsidP="00512841">
            <w:pPr>
              <w:jc w:val="right"/>
              <w:rPr>
                <w:color w:val="000000"/>
              </w:rPr>
            </w:pPr>
            <w:r w:rsidRPr="003E20DF">
              <w:rPr>
                <w:color w:val="000000"/>
              </w:rPr>
              <w:t>59054,93</w:t>
            </w:r>
          </w:p>
        </w:tc>
      </w:tr>
    </w:tbl>
    <w:p w:rsidR="00335037" w:rsidRDefault="00335037" w:rsidP="00335037">
      <w:pPr>
        <w:autoSpaceDE w:val="0"/>
        <w:autoSpaceDN w:val="0"/>
        <w:adjustRightInd w:val="0"/>
        <w:outlineLvl w:val="1"/>
        <w:rPr>
          <w:color w:val="000000"/>
          <w:sz w:val="28"/>
          <w:szCs w:val="28"/>
        </w:rPr>
        <w:sectPr w:rsidR="00335037" w:rsidSect="006A5A2F">
          <w:pgSz w:w="16840" w:h="11907" w:orient="landscape" w:code="9"/>
          <w:pgMar w:top="1701" w:right="1134" w:bottom="851" w:left="1134" w:header="709" w:footer="709" w:gutter="0"/>
          <w:cols w:space="708"/>
          <w:docGrid w:linePitch="360"/>
        </w:sectPr>
      </w:pPr>
    </w:p>
    <w:p w:rsidR="00335037" w:rsidRPr="00601F4B" w:rsidRDefault="00335037" w:rsidP="00440993">
      <w:pPr>
        <w:numPr>
          <w:ilvl w:val="0"/>
          <w:numId w:val="4"/>
        </w:numPr>
        <w:rPr>
          <w:sz w:val="28"/>
          <w:szCs w:val="28"/>
        </w:rPr>
      </w:pPr>
      <w:r>
        <w:rPr>
          <w:sz w:val="28"/>
          <w:szCs w:val="28"/>
        </w:rPr>
        <w:lastRenderedPageBreak/>
        <w:t xml:space="preserve"> </w:t>
      </w:r>
      <w:r w:rsidRPr="00601F4B">
        <w:rPr>
          <w:sz w:val="28"/>
          <w:szCs w:val="28"/>
        </w:rPr>
        <w:t>приложение № 2 к указанной муниципальной программе изложить в следующей редакции:</w:t>
      </w:r>
    </w:p>
    <w:p w:rsidR="00335037" w:rsidRDefault="00335037" w:rsidP="00335037">
      <w:pPr>
        <w:autoSpaceDE w:val="0"/>
        <w:autoSpaceDN w:val="0"/>
        <w:adjustRightInd w:val="0"/>
        <w:jc w:val="center"/>
        <w:outlineLvl w:val="1"/>
        <w:rPr>
          <w:b/>
          <w:sz w:val="28"/>
          <w:szCs w:val="28"/>
        </w:rPr>
      </w:pPr>
    </w:p>
    <w:p w:rsidR="00335037" w:rsidRDefault="00335037" w:rsidP="00335037">
      <w:pPr>
        <w:autoSpaceDE w:val="0"/>
        <w:autoSpaceDN w:val="0"/>
        <w:adjustRightInd w:val="0"/>
        <w:jc w:val="center"/>
        <w:outlineLvl w:val="1"/>
        <w:rPr>
          <w:b/>
          <w:sz w:val="28"/>
          <w:szCs w:val="28"/>
        </w:rPr>
      </w:pPr>
      <w:r>
        <w:rPr>
          <w:b/>
          <w:sz w:val="28"/>
          <w:szCs w:val="28"/>
        </w:rPr>
        <w:t xml:space="preserve"> </w:t>
      </w:r>
      <w:r w:rsidRPr="00E730A3">
        <w:rPr>
          <w:b/>
          <w:sz w:val="28"/>
          <w:szCs w:val="28"/>
        </w:rPr>
        <w:t xml:space="preserve">Ресурсное обеспечение реализации муниципальной программы </w:t>
      </w:r>
    </w:p>
    <w:p w:rsidR="00335037" w:rsidRDefault="00335037" w:rsidP="00335037">
      <w:pPr>
        <w:autoSpaceDE w:val="0"/>
        <w:autoSpaceDN w:val="0"/>
        <w:adjustRightInd w:val="0"/>
        <w:jc w:val="center"/>
        <w:outlineLvl w:val="1"/>
        <w:rPr>
          <w:b/>
          <w:sz w:val="28"/>
          <w:szCs w:val="28"/>
        </w:rPr>
      </w:pPr>
      <w:r w:rsidRPr="00E730A3">
        <w:rPr>
          <w:b/>
          <w:sz w:val="28"/>
          <w:szCs w:val="28"/>
        </w:rPr>
        <w:t>«Развитие сферы культуры и туризма</w:t>
      </w:r>
      <w:r>
        <w:rPr>
          <w:b/>
          <w:sz w:val="28"/>
          <w:szCs w:val="28"/>
        </w:rPr>
        <w:t xml:space="preserve"> в Пинежском муниципальном районе» </w:t>
      </w:r>
    </w:p>
    <w:p w:rsidR="00335037" w:rsidRPr="00CE6019" w:rsidRDefault="00335037" w:rsidP="00335037">
      <w:pPr>
        <w:autoSpaceDE w:val="0"/>
        <w:autoSpaceDN w:val="0"/>
        <w:adjustRightInd w:val="0"/>
        <w:jc w:val="center"/>
        <w:outlineLvl w:val="1"/>
        <w:rPr>
          <w:b/>
          <w:sz w:val="28"/>
          <w:szCs w:val="28"/>
        </w:rPr>
      </w:pPr>
      <w:r w:rsidRPr="00E730A3">
        <w:rPr>
          <w:b/>
          <w:sz w:val="28"/>
          <w:szCs w:val="28"/>
        </w:rPr>
        <w:t>за счет средств районного бюджета.</w:t>
      </w:r>
    </w:p>
    <w:p w:rsidR="00335037" w:rsidRPr="00E730A3" w:rsidRDefault="00335037" w:rsidP="00335037">
      <w:pPr>
        <w:pStyle w:val="ConsPlusNonformat"/>
        <w:rPr>
          <w:rFonts w:ascii="Times New Roman" w:hAnsi="Times New Roman" w:cs="Times New Roman"/>
          <w:sz w:val="28"/>
          <w:szCs w:val="28"/>
        </w:rPr>
      </w:pPr>
    </w:p>
    <w:p w:rsidR="00335037" w:rsidRDefault="00335037" w:rsidP="00335037">
      <w:pPr>
        <w:pStyle w:val="ConsPlusNonformat"/>
        <w:jc w:val="center"/>
        <w:rPr>
          <w:rFonts w:ascii="Times New Roman" w:hAnsi="Times New Roman" w:cs="Times New Roman"/>
          <w:sz w:val="28"/>
          <w:szCs w:val="28"/>
        </w:rPr>
      </w:pPr>
      <w:r w:rsidRPr="00E730A3">
        <w:rPr>
          <w:rFonts w:ascii="Times New Roman" w:hAnsi="Times New Roman" w:cs="Times New Roman"/>
          <w:b/>
          <w:sz w:val="28"/>
          <w:szCs w:val="28"/>
        </w:rPr>
        <w:t>Ответственный исполнитель муниципальной программы</w:t>
      </w:r>
      <w:r w:rsidRPr="00E730A3">
        <w:rPr>
          <w:rFonts w:ascii="Times New Roman" w:hAnsi="Times New Roman" w:cs="Times New Roman"/>
          <w:sz w:val="28"/>
          <w:szCs w:val="28"/>
        </w:rPr>
        <w:t xml:space="preserve">: </w:t>
      </w:r>
    </w:p>
    <w:p w:rsidR="00335037" w:rsidRDefault="00335037" w:rsidP="00335037">
      <w:pPr>
        <w:pStyle w:val="ConsPlusNonformat"/>
        <w:jc w:val="center"/>
        <w:rPr>
          <w:rFonts w:ascii="Times New Roman" w:hAnsi="Times New Roman" w:cs="Times New Roman"/>
          <w:sz w:val="28"/>
          <w:szCs w:val="28"/>
        </w:rPr>
      </w:pPr>
      <w:r w:rsidRPr="0056549C">
        <w:rPr>
          <w:rFonts w:ascii="Times New Roman" w:hAnsi="Times New Roman" w:cs="Times New Roman"/>
          <w:sz w:val="28"/>
          <w:szCs w:val="28"/>
        </w:rPr>
        <w:t>Отдел по культуре и туризму Администрации Пинежского муниципального района Архангельской области</w:t>
      </w:r>
    </w:p>
    <w:p w:rsidR="00335037" w:rsidRDefault="00335037" w:rsidP="00335037">
      <w:pPr>
        <w:pStyle w:val="ConsPlusNonformat"/>
        <w:jc w:val="center"/>
        <w:rPr>
          <w:rFonts w:ascii="Times New Roman" w:hAnsi="Times New Roman" w:cs="Times New Roman"/>
          <w:sz w:val="28"/>
          <w:szCs w:val="28"/>
        </w:rPr>
      </w:pPr>
    </w:p>
    <w:tbl>
      <w:tblPr>
        <w:tblW w:w="15466" w:type="dxa"/>
        <w:tblCellSpacing w:w="5" w:type="nil"/>
        <w:tblInd w:w="60" w:type="dxa"/>
        <w:tblLayout w:type="fixed"/>
        <w:tblCellMar>
          <w:left w:w="75" w:type="dxa"/>
          <w:right w:w="75" w:type="dxa"/>
        </w:tblCellMar>
        <w:tblLook w:val="0000"/>
      </w:tblPr>
      <w:tblGrid>
        <w:gridCol w:w="15"/>
        <w:gridCol w:w="416"/>
        <w:gridCol w:w="1711"/>
        <w:gridCol w:w="645"/>
        <w:gridCol w:w="1339"/>
        <w:gridCol w:w="308"/>
        <w:gridCol w:w="1641"/>
        <w:gridCol w:w="1066"/>
        <w:gridCol w:w="954"/>
        <w:gridCol w:w="12"/>
        <w:gridCol w:w="257"/>
        <w:gridCol w:w="966"/>
        <w:gridCol w:w="182"/>
        <w:gridCol w:w="784"/>
        <w:gridCol w:w="492"/>
        <w:gridCol w:w="1276"/>
        <w:gridCol w:w="1134"/>
        <w:gridCol w:w="1134"/>
        <w:gridCol w:w="1134"/>
      </w:tblGrid>
      <w:tr w:rsidR="00335037" w:rsidRPr="006A5A2F" w:rsidTr="00512841">
        <w:trPr>
          <w:gridBefore w:val="1"/>
          <w:wBefore w:w="15" w:type="dxa"/>
          <w:trHeight w:val="540"/>
          <w:tblCellSpacing w:w="5" w:type="nil"/>
        </w:trPr>
        <w:tc>
          <w:tcPr>
            <w:tcW w:w="2127" w:type="dxa"/>
            <w:gridSpan w:val="2"/>
            <w:vMerge w:val="restart"/>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Статус      </w:t>
            </w:r>
          </w:p>
        </w:tc>
        <w:tc>
          <w:tcPr>
            <w:tcW w:w="1984" w:type="dxa"/>
            <w:gridSpan w:val="2"/>
            <w:vMerge w:val="restart"/>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Наименование  </w:t>
            </w:r>
            <w:r w:rsidRPr="006A5A2F">
              <w:br/>
              <w:t>муниципальной</w:t>
            </w:r>
            <w:r w:rsidRPr="006A5A2F">
              <w:br/>
              <w:t xml:space="preserve">программы, подпрограммы  </w:t>
            </w:r>
          </w:p>
        </w:tc>
        <w:tc>
          <w:tcPr>
            <w:tcW w:w="3969" w:type="dxa"/>
            <w:gridSpan w:val="4"/>
            <w:vMerge w:val="restart"/>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Ответственный  исполнитель,   </w:t>
            </w:r>
            <w:r w:rsidRPr="006A5A2F">
              <w:br/>
              <w:t xml:space="preserve">  соисполнитель муниципальной программы (подпрограммы)  </w:t>
            </w:r>
          </w:p>
        </w:tc>
        <w:tc>
          <w:tcPr>
            <w:tcW w:w="7371" w:type="dxa"/>
            <w:gridSpan w:val="10"/>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Расходы районного бюджета, тыс. рублей</w:t>
            </w:r>
          </w:p>
        </w:tc>
      </w:tr>
      <w:tr w:rsidR="00335037" w:rsidRPr="006A5A2F" w:rsidTr="00512841">
        <w:trPr>
          <w:gridBefore w:val="1"/>
          <w:wBefore w:w="15" w:type="dxa"/>
          <w:trHeight w:val="540"/>
          <w:tblCellSpacing w:w="5" w:type="nil"/>
        </w:trPr>
        <w:tc>
          <w:tcPr>
            <w:tcW w:w="2127" w:type="dxa"/>
            <w:gridSpan w:val="2"/>
            <w:vMerge/>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984" w:type="dxa"/>
            <w:gridSpan w:val="2"/>
            <w:vMerge/>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3969" w:type="dxa"/>
            <w:gridSpan w:val="4"/>
            <w:vMerge/>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417" w:type="dxa"/>
            <w:gridSpan w:val="4"/>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2022 г. </w:t>
            </w:r>
          </w:p>
        </w:tc>
        <w:tc>
          <w:tcPr>
            <w:tcW w:w="1276" w:type="dxa"/>
            <w:gridSpan w:val="2"/>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2023 г. </w:t>
            </w:r>
          </w:p>
        </w:tc>
        <w:tc>
          <w:tcPr>
            <w:tcW w:w="1276" w:type="dxa"/>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2024 г. </w:t>
            </w:r>
          </w:p>
        </w:tc>
        <w:tc>
          <w:tcPr>
            <w:tcW w:w="1134" w:type="dxa"/>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2025г.</w:t>
            </w:r>
          </w:p>
        </w:tc>
        <w:tc>
          <w:tcPr>
            <w:tcW w:w="1134" w:type="dxa"/>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2026г.</w:t>
            </w:r>
          </w:p>
        </w:tc>
        <w:tc>
          <w:tcPr>
            <w:tcW w:w="1134" w:type="dxa"/>
            <w:tcBorders>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 2027г.</w:t>
            </w:r>
          </w:p>
        </w:tc>
      </w:tr>
      <w:tr w:rsidR="00335037" w:rsidRPr="006A5A2F" w:rsidTr="00512841">
        <w:trPr>
          <w:gridBefore w:val="1"/>
          <w:wBefore w:w="15" w:type="dxa"/>
          <w:tblCellSpacing w:w="5" w:type="nil"/>
        </w:trPr>
        <w:tc>
          <w:tcPr>
            <w:tcW w:w="2127" w:type="dxa"/>
            <w:gridSpan w:val="2"/>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1</w:t>
            </w:r>
          </w:p>
        </w:tc>
        <w:tc>
          <w:tcPr>
            <w:tcW w:w="1984" w:type="dxa"/>
            <w:gridSpan w:val="2"/>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2</w:t>
            </w: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3</w:t>
            </w:r>
          </w:p>
        </w:tc>
        <w:tc>
          <w:tcPr>
            <w:tcW w:w="1417"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8</w:t>
            </w:r>
          </w:p>
        </w:tc>
        <w:tc>
          <w:tcPr>
            <w:tcW w:w="1276" w:type="dxa"/>
            <w:gridSpan w:val="2"/>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9</w:t>
            </w:r>
          </w:p>
        </w:tc>
        <w:tc>
          <w:tcPr>
            <w:tcW w:w="1276" w:type="dxa"/>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10</w:t>
            </w:r>
          </w:p>
        </w:tc>
        <w:tc>
          <w:tcPr>
            <w:tcW w:w="1134" w:type="dxa"/>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11</w:t>
            </w:r>
          </w:p>
        </w:tc>
        <w:tc>
          <w:tcPr>
            <w:tcW w:w="1134" w:type="dxa"/>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12</w:t>
            </w:r>
          </w:p>
        </w:tc>
        <w:tc>
          <w:tcPr>
            <w:tcW w:w="1134" w:type="dxa"/>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13</w:t>
            </w:r>
          </w:p>
        </w:tc>
      </w:tr>
      <w:tr w:rsidR="00335037" w:rsidRPr="006A5A2F" w:rsidTr="00512841">
        <w:trPr>
          <w:gridBefore w:val="1"/>
          <w:wBefore w:w="15" w:type="dxa"/>
          <w:trHeight w:val="391"/>
          <w:tblCellSpacing w:w="5" w:type="nil"/>
        </w:trPr>
        <w:tc>
          <w:tcPr>
            <w:tcW w:w="2127" w:type="dxa"/>
            <w:gridSpan w:val="2"/>
            <w:vMerge w:val="restart"/>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1. Муниципальная</w:t>
            </w:r>
            <w:r w:rsidRPr="006A5A2F">
              <w:br/>
              <w:t xml:space="preserve">программа         </w:t>
            </w:r>
          </w:p>
        </w:tc>
        <w:tc>
          <w:tcPr>
            <w:tcW w:w="1984" w:type="dxa"/>
            <w:gridSpan w:val="2"/>
            <w:vMerge w:val="restart"/>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«Развитие сферы культуры и туризма в Пинежском муниципальном  районе»</w:t>
            </w:r>
          </w:p>
          <w:p w:rsidR="00335037" w:rsidRPr="006A5A2F" w:rsidRDefault="00335037" w:rsidP="00512841">
            <w:pPr>
              <w:widowControl w:val="0"/>
              <w:autoSpaceDE w:val="0"/>
              <w:autoSpaceDN w:val="0"/>
              <w:adjustRightInd w:val="0"/>
              <w:jc w:val="center"/>
            </w:pP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всего            </w:t>
            </w:r>
          </w:p>
          <w:p w:rsidR="00335037" w:rsidRPr="006A5A2F" w:rsidRDefault="00335037" w:rsidP="00512841">
            <w:pPr>
              <w:widowControl w:val="0"/>
              <w:autoSpaceDE w:val="0"/>
              <w:autoSpaceDN w:val="0"/>
              <w:adjustRightInd w:val="0"/>
            </w:pPr>
            <w:r w:rsidRPr="006A5A2F">
              <w:t>в том числе:</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86425,4</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206514,1</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196073,7</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363394,8</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192660,9</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192660,9</w:t>
            </w:r>
          </w:p>
        </w:tc>
      </w:tr>
      <w:tr w:rsidR="00335037" w:rsidRPr="006A5A2F" w:rsidTr="00512841">
        <w:trPr>
          <w:gridBefore w:val="1"/>
          <w:wBefore w:w="15" w:type="dxa"/>
          <w:trHeight w:val="360"/>
          <w:tblCellSpacing w:w="5" w:type="nil"/>
        </w:trPr>
        <w:tc>
          <w:tcPr>
            <w:tcW w:w="2127"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984"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86326,6</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195178,2</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192951,4</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192521,4</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192521,4</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192521,4</w:t>
            </w:r>
          </w:p>
        </w:tc>
      </w:tr>
      <w:tr w:rsidR="00335037" w:rsidRPr="006A5A2F" w:rsidTr="00512841">
        <w:trPr>
          <w:gridBefore w:val="1"/>
          <w:wBefore w:w="15" w:type="dxa"/>
          <w:trHeight w:val="360"/>
          <w:tblCellSpacing w:w="5" w:type="nil"/>
        </w:trPr>
        <w:tc>
          <w:tcPr>
            <w:tcW w:w="2127"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984"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Соисполнитель - администрация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11220,3</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2982,8</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170733,9</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w:t>
            </w:r>
          </w:p>
        </w:tc>
      </w:tr>
      <w:tr w:rsidR="00335037" w:rsidRPr="006A5A2F" w:rsidTr="00512841">
        <w:trPr>
          <w:gridBefore w:val="1"/>
          <w:wBefore w:w="15" w:type="dxa"/>
          <w:trHeight w:val="851"/>
          <w:tblCellSpacing w:w="5" w:type="nil"/>
        </w:trPr>
        <w:tc>
          <w:tcPr>
            <w:tcW w:w="2127"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984"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Соисполнитель - отдел по социальным вопросам, молодежной политике и спорту администрации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98,8</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115,6</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r>
      <w:tr w:rsidR="00335037" w:rsidRPr="006A5A2F" w:rsidTr="00512841">
        <w:trPr>
          <w:gridBefore w:val="1"/>
          <w:wBefore w:w="15" w:type="dxa"/>
          <w:trHeight w:val="509"/>
          <w:tblCellSpacing w:w="5" w:type="nil"/>
        </w:trPr>
        <w:tc>
          <w:tcPr>
            <w:tcW w:w="2127" w:type="dxa"/>
            <w:gridSpan w:val="2"/>
            <w:vMerge w:val="restart"/>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2. Подпрограмма 1 </w:t>
            </w:r>
          </w:p>
        </w:tc>
        <w:tc>
          <w:tcPr>
            <w:tcW w:w="1984" w:type="dxa"/>
            <w:gridSpan w:val="2"/>
            <w:vMerge w:val="restart"/>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 xml:space="preserve">«Развитие сферы культуры в </w:t>
            </w:r>
            <w:r w:rsidRPr="006A5A2F">
              <w:lastRenderedPageBreak/>
              <w:t>Пинежском муниципальном  районе»</w:t>
            </w: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lastRenderedPageBreak/>
              <w:t xml:space="preserve">всего      </w:t>
            </w:r>
          </w:p>
          <w:p w:rsidR="00335037" w:rsidRPr="006A5A2F" w:rsidRDefault="00335037" w:rsidP="00512841">
            <w:pPr>
              <w:widowControl w:val="0"/>
              <w:autoSpaceDE w:val="0"/>
              <w:autoSpaceDN w:val="0"/>
              <w:adjustRightInd w:val="0"/>
            </w:pPr>
            <w:r w:rsidRPr="006A5A2F">
              <w:t xml:space="preserve">в том числе:      </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45529,5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160448,9</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149814,9</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317566,0</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146832,1</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146832,1</w:t>
            </w:r>
          </w:p>
        </w:tc>
      </w:tr>
      <w:tr w:rsidR="00335037" w:rsidRPr="006A5A2F" w:rsidTr="00512841">
        <w:trPr>
          <w:gridBefore w:val="1"/>
          <w:wBefore w:w="15" w:type="dxa"/>
          <w:trHeight w:val="360"/>
          <w:tblCellSpacing w:w="5" w:type="nil"/>
        </w:trPr>
        <w:tc>
          <w:tcPr>
            <w:tcW w:w="2127"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984"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45430,7</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14911,3</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146692,6</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146692,6</w:t>
            </w:r>
          </w:p>
        </w:tc>
      </w:tr>
      <w:tr w:rsidR="00335037" w:rsidRPr="006A5A2F" w:rsidTr="00512841">
        <w:trPr>
          <w:gridBefore w:val="1"/>
          <w:wBefore w:w="15" w:type="dxa"/>
          <w:trHeight w:val="360"/>
          <w:tblCellSpacing w:w="5" w:type="nil"/>
        </w:trPr>
        <w:tc>
          <w:tcPr>
            <w:tcW w:w="2127"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984"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Соисполнитель - администрация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11220,3</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2982,8</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170733,9</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w:t>
            </w:r>
          </w:p>
        </w:tc>
      </w:tr>
      <w:tr w:rsidR="00335037" w:rsidRPr="006A5A2F" w:rsidTr="00512841">
        <w:trPr>
          <w:gridBefore w:val="1"/>
          <w:wBefore w:w="15" w:type="dxa"/>
          <w:trHeight w:val="870"/>
          <w:tblCellSpacing w:w="5" w:type="nil"/>
        </w:trPr>
        <w:tc>
          <w:tcPr>
            <w:tcW w:w="2127"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p>
        </w:tc>
        <w:tc>
          <w:tcPr>
            <w:tcW w:w="1984" w:type="dxa"/>
            <w:gridSpan w:val="2"/>
            <w:vMerge/>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Соисполнитель - отдел по социальным вопросам, молодежной политике и спорту администрации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98,8</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115,6</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jc w:val="center"/>
            </w:pPr>
            <w:r w:rsidRPr="006A5A2F">
              <w:t>139,5</w:t>
            </w:r>
          </w:p>
        </w:tc>
      </w:tr>
      <w:tr w:rsidR="00335037" w:rsidRPr="006A5A2F" w:rsidTr="00512841">
        <w:trPr>
          <w:gridBefore w:val="1"/>
          <w:wBefore w:w="15" w:type="dxa"/>
          <w:trHeight w:val="987"/>
          <w:tblCellSpacing w:w="5" w:type="nil"/>
        </w:trPr>
        <w:tc>
          <w:tcPr>
            <w:tcW w:w="2127" w:type="dxa"/>
            <w:gridSpan w:val="2"/>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 xml:space="preserve">3. Подпрограмма 2 </w:t>
            </w:r>
          </w:p>
        </w:tc>
        <w:tc>
          <w:tcPr>
            <w:tcW w:w="1984" w:type="dxa"/>
            <w:gridSpan w:val="2"/>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jc w:val="center"/>
            </w:pPr>
            <w:r w:rsidRPr="006A5A2F">
              <w:t>«Развитие сферы туризма в Пинежском муниципальном  районе»</w:t>
            </w: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164,7</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158,9</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555,0</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360,0</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360,0</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360,0</w:t>
            </w:r>
          </w:p>
        </w:tc>
      </w:tr>
      <w:tr w:rsidR="00335037" w:rsidRPr="006A5A2F" w:rsidTr="00512841">
        <w:trPr>
          <w:gridBefore w:val="1"/>
          <w:wBefore w:w="15" w:type="dxa"/>
          <w:trHeight w:val="987"/>
          <w:tblCellSpacing w:w="5" w:type="nil"/>
        </w:trPr>
        <w:tc>
          <w:tcPr>
            <w:tcW w:w="2127" w:type="dxa"/>
            <w:gridSpan w:val="2"/>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4. Подпрограмма 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 xml:space="preserve">"Развитие библиотечного дела в Пинежском муниципальном районе"   </w:t>
            </w:r>
          </w:p>
        </w:tc>
        <w:tc>
          <w:tcPr>
            <w:tcW w:w="3969" w:type="dxa"/>
            <w:gridSpan w:val="4"/>
            <w:tcBorders>
              <w:top w:val="single" w:sz="4" w:space="0" w:color="auto"/>
              <w:left w:val="single" w:sz="4" w:space="0" w:color="auto"/>
              <w:bottom w:val="single" w:sz="4" w:space="0" w:color="auto"/>
              <w:right w:val="single" w:sz="4" w:space="0" w:color="auto"/>
            </w:tcBorders>
          </w:tcPr>
          <w:p w:rsidR="00335037" w:rsidRPr="006A5A2F" w:rsidRDefault="00335037" w:rsidP="00512841">
            <w:pPr>
              <w:widowControl w:val="0"/>
              <w:autoSpaceDE w:val="0"/>
              <w:autoSpaceDN w:val="0"/>
              <w:adjustRightInd w:val="0"/>
            </w:pPr>
            <w:r w:rsidRPr="006A5A2F">
              <w:t>Ответственный исполнитель - отдел по культуре и туризму Администрации Пинежского муниципального района Архангельской области</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40731,2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45906,3</w:t>
            </w:r>
          </w:p>
        </w:tc>
        <w:tc>
          <w:tcPr>
            <w:tcW w:w="1276"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45703,8</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45468,8</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45468,8</w:t>
            </w:r>
          </w:p>
        </w:tc>
        <w:tc>
          <w:tcPr>
            <w:tcW w:w="1134" w:type="dxa"/>
            <w:tcBorders>
              <w:top w:val="single" w:sz="4" w:space="0" w:color="auto"/>
              <w:left w:val="single" w:sz="4" w:space="0" w:color="auto"/>
              <w:bottom w:val="single" w:sz="4" w:space="0" w:color="auto"/>
              <w:right w:val="single" w:sz="4" w:space="0" w:color="auto"/>
            </w:tcBorders>
            <w:vAlign w:val="center"/>
          </w:tcPr>
          <w:p w:rsidR="00335037" w:rsidRPr="006A5A2F" w:rsidRDefault="00335037" w:rsidP="00512841">
            <w:pPr>
              <w:widowControl w:val="0"/>
              <w:autoSpaceDE w:val="0"/>
              <w:autoSpaceDN w:val="0"/>
              <w:adjustRightInd w:val="0"/>
              <w:jc w:val="center"/>
            </w:pPr>
            <w:r w:rsidRPr="006A5A2F">
              <w:t>45468,8</w:t>
            </w:r>
          </w:p>
        </w:tc>
      </w:tr>
      <w:tr w:rsidR="00335037" w:rsidRPr="006A5A2F" w:rsidTr="00512841">
        <w:tblPrEx>
          <w:tblCellSpacing w:w="0" w:type="nil"/>
          <w:tblCellMar>
            <w:left w:w="108" w:type="dxa"/>
            <w:right w:w="108" w:type="dxa"/>
          </w:tblCellMar>
          <w:tblLook w:val="04A0"/>
        </w:tblPrEx>
        <w:trPr>
          <w:trHeight w:val="330"/>
        </w:trPr>
        <w:tc>
          <w:tcPr>
            <w:tcW w:w="13198" w:type="dxa"/>
            <w:gridSpan w:val="17"/>
            <w:tcBorders>
              <w:top w:val="nil"/>
              <w:left w:val="nil"/>
              <w:bottom w:val="nil"/>
              <w:right w:val="nil"/>
            </w:tcBorders>
            <w:shd w:val="clear" w:color="auto" w:fill="auto"/>
            <w:vAlign w:val="bottom"/>
            <w:hideMark/>
          </w:tcPr>
          <w:p w:rsidR="00335037" w:rsidRDefault="00335037" w:rsidP="00512841">
            <w:pPr>
              <w:jc w:val="center"/>
              <w:rPr>
                <w:sz w:val="20"/>
                <w:szCs w:val="20"/>
              </w:rPr>
            </w:pPr>
          </w:p>
          <w:p w:rsidR="00335037" w:rsidRPr="006A5A2F" w:rsidRDefault="00335037" w:rsidP="00512841">
            <w:pPr>
              <w:jc w:val="center"/>
              <w:rPr>
                <w:sz w:val="20"/>
                <w:szCs w:val="20"/>
              </w:rPr>
            </w:pPr>
          </w:p>
        </w:tc>
        <w:tc>
          <w:tcPr>
            <w:tcW w:w="1134" w:type="dxa"/>
            <w:tcBorders>
              <w:top w:val="nil"/>
              <w:left w:val="nil"/>
              <w:bottom w:val="nil"/>
              <w:right w:val="nil"/>
            </w:tcBorders>
          </w:tcPr>
          <w:p w:rsidR="00335037" w:rsidRPr="006A5A2F" w:rsidRDefault="00335037" w:rsidP="00512841">
            <w:pPr>
              <w:jc w:val="center"/>
              <w:rPr>
                <w:sz w:val="20"/>
                <w:szCs w:val="20"/>
              </w:rPr>
            </w:pPr>
          </w:p>
        </w:tc>
        <w:tc>
          <w:tcPr>
            <w:tcW w:w="1134" w:type="dxa"/>
            <w:tcBorders>
              <w:top w:val="nil"/>
              <w:left w:val="nil"/>
              <w:bottom w:val="nil"/>
              <w:right w:val="nil"/>
            </w:tcBorders>
          </w:tcPr>
          <w:p w:rsidR="00335037" w:rsidRPr="006A5A2F" w:rsidRDefault="00335037" w:rsidP="00512841">
            <w:pPr>
              <w:jc w:val="center"/>
              <w:rPr>
                <w:sz w:val="20"/>
                <w:szCs w:val="20"/>
              </w:rPr>
            </w:pPr>
          </w:p>
        </w:tc>
      </w:tr>
      <w:tr w:rsidR="00335037" w:rsidRPr="006A5A2F" w:rsidTr="00512841">
        <w:tblPrEx>
          <w:tblCellSpacing w:w="0" w:type="nil"/>
          <w:tblCellMar>
            <w:left w:w="108" w:type="dxa"/>
            <w:right w:w="108" w:type="dxa"/>
          </w:tblCellMar>
          <w:tblLook w:val="04A0"/>
        </w:tblPrEx>
        <w:trPr>
          <w:trHeight w:val="255"/>
        </w:trPr>
        <w:tc>
          <w:tcPr>
            <w:tcW w:w="431" w:type="dxa"/>
            <w:gridSpan w:val="2"/>
            <w:tcBorders>
              <w:top w:val="nil"/>
              <w:left w:val="nil"/>
              <w:bottom w:val="nil"/>
              <w:right w:val="nil"/>
            </w:tcBorders>
            <w:shd w:val="clear" w:color="auto" w:fill="auto"/>
            <w:noWrap/>
            <w:vAlign w:val="bottom"/>
            <w:hideMark/>
          </w:tcPr>
          <w:p w:rsidR="00335037" w:rsidRPr="006A5A2F" w:rsidRDefault="00335037" w:rsidP="00512841">
            <w:pPr>
              <w:jc w:val="center"/>
              <w:rPr>
                <w:sz w:val="20"/>
                <w:szCs w:val="20"/>
              </w:rPr>
            </w:pPr>
          </w:p>
        </w:tc>
        <w:tc>
          <w:tcPr>
            <w:tcW w:w="2356" w:type="dxa"/>
            <w:gridSpan w:val="2"/>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1647" w:type="dxa"/>
            <w:gridSpan w:val="2"/>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1641"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r w:rsidRPr="006A5A2F">
              <w:rPr>
                <w:sz w:val="20"/>
                <w:szCs w:val="20"/>
              </w:rPr>
              <w:t xml:space="preserve"> </w:t>
            </w:r>
          </w:p>
        </w:tc>
        <w:tc>
          <w:tcPr>
            <w:tcW w:w="106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gridSpan w:val="2"/>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257"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gridSpan w:val="2"/>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2902" w:type="dxa"/>
            <w:gridSpan w:val="3"/>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1134" w:type="dxa"/>
            <w:tcBorders>
              <w:top w:val="nil"/>
              <w:left w:val="nil"/>
              <w:bottom w:val="nil"/>
              <w:right w:val="nil"/>
            </w:tcBorders>
          </w:tcPr>
          <w:p w:rsidR="00335037" w:rsidRPr="006A5A2F" w:rsidRDefault="00335037" w:rsidP="00512841">
            <w:pPr>
              <w:rPr>
                <w:sz w:val="20"/>
                <w:szCs w:val="20"/>
              </w:rPr>
            </w:pPr>
          </w:p>
        </w:tc>
        <w:tc>
          <w:tcPr>
            <w:tcW w:w="1134" w:type="dxa"/>
            <w:tcBorders>
              <w:top w:val="nil"/>
              <w:left w:val="nil"/>
              <w:bottom w:val="nil"/>
              <w:right w:val="nil"/>
            </w:tcBorders>
          </w:tcPr>
          <w:p w:rsidR="00335037" w:rsidRPr="006A5A2F" w:rsidRDefault="00335037" w:rsidP="00512841">
            <w:pPr>
              <w:rPr>
                <w:sz w:val="20"/>
                <w:szCs w:val="20"/>
              </w:rPr>
            </w:pPr>
          </w:p>
        </w:tc>
      </w:tr>
    </w:tbl>
    <w:p w:rsidR="00335037" w:rsidRDefault="00335037" w:rsidP="00335037">
      <w:pPr>
        <w:rPr>
          <w:sz w:val="20"/>
          <w:szCs w:val="20"/>
        </w:rPr>
      </w:pPr>
    </w:p>
    <w:p w:rsidR="00335037" w:rsidRPr="00E52AE4" w:rsidRDefault="00335037" w:rsidP="00440993">
      <w:pPr>
        <w:numPr>
          <w:ilvl w:val="0"/>
          <w:numId w:val="4"/>
        </w:numPr>
        <w:jc w:val="both"/>
        <w:rPr>
          <w:sz w:val="28"/>
          <w:szCs w:val="28"/>
        </w:rPr>
      </w:pPr>
      <w:r w:rsidRPr="00601F4B">
        <w:rPr>
          <w:sz w:val="28"/>
          <w:szCs w:val="28"/>
        </w:rPr>
        <w:t>приложение № 3 к указанной муниципальной программе изложить в следующей редакции:</w:t>
      </w:r>
    </w:p>
    <w:p w:rsidR="00335037" w:rsidRDefault="00335037" w:rsidP="00335037">
      <w:pPr>
        <w:rPr>
          <w:sz w:val="28"/>
          <w:szCs w:val="28"/>
        </w:rPr>
      </w:pPr>
    </w:p>
    <w:tbl>
      <w:tblPr>
        <w:tblW w:w="15324" w:type="dxa"/>
        <w:tblInd w:w="93" w:type="dxa"/>
        <w:tblLook w:val="04A0"/>
      </w:tblPr>
      <w:tblGrid>
        <w:gridCol w:w="431"/>
        <w:gridCol w:w="2356"/>
        <w:gridCol w:w="1647"/>
        <w:gridCol w:w="1641"/>
        <w:gridCol w:w="1205"/>
        <w:gridCol w:w="966"/>
        <w:gridCol w:w="1141"/>
        <w:gridCol w:w="966"/>
        <w:gridCol w:w="966"/>
        <w:gridCol w:w="966"/>
        <w:gridCol w:w="966"/>
        <w:gridCol w:w="2073"/>
      </w:tblGrid>
      <w:tr w:rsidR="00335037" w:rsidRPr="006A5A2F" w:rsidTr="00512841">
        <w:trPr>
          <w:trHeight w:val="375"/>
        </w:trPr>
        <w:tc>
          <w:tcPr>
            <w:tcW w:w="15324" w:type="dxa"/>
            <w:gridSpan w:val="12"/>
            <w:tcBorders>
              <w:top w:val="nil"/>
              <w:left w:val="nil"/>
              <w:bottom w:val="nil"/>
              <w:right w:val="nil"/>
            </w:tcBorders>
            <w:shd w:val="clear" w:color="auto" w:fill="auto"/>
            <w:vAlign w:val="bottom"/>
            <w:hideMark/>
          </w:tcPr>
          <w:p w:rsidR="00335037" w:rsidRPr="006A5A2F" w:rsidRDefault="00335037" w:rsidP="00512841">
            <w:pPr>
              <w:jc w:val="center"/>
              <w:rPr>
                <w:sz w:val="20"/>
                <w:szCs w:val="20"/>
              </w:rPr>
            </w:pPr>
            <w:r w:rsidRPr="006A5A2F">
              <w:rPr>
                <w:sz w:val="20"/>
                <w:szCs w:val="20"/>
              </w:rPr>
              <w:t>Перечень  мероприятий  муниципальной  программы</w:t>
            </w:r>
          </w:p>
        </w:tc>
      </w:tr>
      <w:tr w:rsidR="00335037" w:rsidRPr="006A5A2F" w:rsidTr="00512841">
        <w:trPr>
          <w:trHeight w:val="330"/>
        </w:trPr>
        <w:tc>
          <w:tcPr>
            <w:tcW w:w="15324" w:type="dxa"/>
            <w:gridSpan w:val="12"/>
            <w:tcBorders>
              <w:top w:val="nil"/>
              <w:left w:val="nil"/>
              <w:bottom w:val="nil"/>
              <w:right w:val="nil"/>
            </w:tcBorders>
            <w:shd w:val="clear" w:color="auto" w:fill="auto"/>
            <w:vAlign w:val="bottom"/>
            <w:hideMark/>
          </w:tcPr>
          <w:p w:rsidR="00335037" w:rsidRPr="006A5A2F" w:rsidRDefault="00335037" w:rsidP="00512841">
            <w:pPr>
              <w:jc w:val="center"/>
              <w:rPr>
                <w:sz w:val="20"/>
                <w:szCs w:val="20"/>
              </w:rPr>
            </w:pPr>
            <w:r w:rsidRPr="006A5A2F">
              <w:rPr>
                <w:sz w:val="20"/>
                <w:szCs w:val="20"/>
              </w:rPr>
              <w:t>«Развитие сферы культуры и туризма в Пинежском муниципальном районе»</w:t>
            </w:r>
          </w:p>
        </w:tc>
      </w:tr>
      <w:tr w:rsidR="00335037" w:rsidRPr="006A5A2F" w:rsidTr="00512841">
        <w:trPr>
          <w:trHeight w:val="255"/>
        </w:trPr>
        <w:tc>
          <w:tcPr>
            <w:tcW w:w="431" w:type="dxa"/>
            <w:tcBorders>
              <w:top w:val="nil"/>
              <w:left w:val="nil"/>
              <w:bottom w:val="nil"/>
              <w:right w:val="nil"/>
            </w:tcBorders>
            <w:shd w:val="clear" w:color="auto" w:fill="auto"/>
            <w:noWrap/>
            <w:vAlign w:val="bottom"/>
            <w:hideMark/>
          </w:tcPr>
          <w:p w:rsidR="00335037" w:rsidRPr="006A5A2F" w:rsidRDefault="00335037" w:rsidP="00512841">
            <w:pPr>
              <w:jc w:val="center"/>
              <w:rPr>
                <w:sz w:val="20"/>
                <w:szCs w:val="20"/>
              </w:rPr>
            </w:pPr>
          </w:p>
        </w:tc>
        <w:tc>
          <w:tcPr>
            <w:tcW w:w="235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1647"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1641"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r w:rsidRPr="006A5A2F">
              <w:rPr>
                <w:sz w:val="20"/>
                <w:szCs w:val="20"/>
              </w:rPr>
              <w:t xml:space="preserve"> </w:t>
            </w:r>
          </w:p>
        </w:tc>
        <w:tc>
          <w:tcPr>
            <w:tcW w:w="1205"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1141"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966"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c>
          <w:tcPr>
            <w:tcW w:w="2073" w:type="dxa"/>
            <w:tcBorders>
              <w:top w:val="nil"/>
              <w:left w:val="nil"/>
              <w:bottom w:val="nil"/>
              <w:right w:val="nil"/>
            </w:tcBorders>
            <w:shd w:val="clear" w:color="auto" w:fill="auto"/>
            <w:noWrap/>
            <w:vAlign w:val="bottom"/>
            <w:hideMark/>
          </w:tcPr>
          <w:p w:rsidR="00335037" w:rsidRPr="006A5A2F" w:rsidRDefault="00335037" w:rsidP="00512841">
            <w:pPr>
              <w:rPr>
                <w:sz w:val="20"/>
                <w:szCs w:val="20"/>
              </w:rPr>
            </w:pPr>
          </w:p>
        </w:tc>
      </w:tr>
      <w:tr w:rsidR="00335037" w:rsidRPr="006A5A2F" w:rsidTr="00512841">
        <w:trPr>
          <w:trHeight w:val="255"/>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Наименование мероприятия</w:t>
            </w:r>
          </w:p>
        </w:tc>
        <w:tc>
          <w:tcPr>
            <w:tcW w:w="16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Ответственный исполнитель</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Источник финансирования</w:t>
            </w:r>
          </w:p>
        </w:tc>
        <w:tc>
          <w:tcPr>
            <w:tcW w:w="7176" w:type="dxa"/>
            <w:gridSpan w:val="7"/>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Объем финансирования, тыс</w:t>
            </w:r>
            <w:proofErr w:type="gramStart"/>
            <w:r w:rsidRPr="006A5A2F">
              <w:rPr>
                <w:sz w:val="20"/>
                <w:szCs w:val="20"/>
              </w:rPr>
              <w:t>.р</w:t>
            </w:r>
            <w:proofErr w:type="gramEnd"/>
            <w:r w:rsidRPr="006A5A2F">
              <w:rPr>
                <w:sz w:val="20"/>
                <w:szCs w:val="20"/>
              </w:rPr>
              <w:t>уб.</w:t>
            </w:r>
          </w:p>
        </w:tc>
        <w:tc>
          <w:tcPr>
            <w:tcW w:w="20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Показатели результата реализации мероприятия по годам</w:t>
            </w:r>
          </w:p>
        </w:tc>
      </w:tr>
      <w:tr w:rsidR="00335037" w:rsidRPr="006A5A2F" w:rsidTr="00512841">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proofErr w:type="spellStart"/>
            <w:r w:rsidRPr="006A5A2F">
              <w:rPr>
                <w:sz w:val="20"/>
                <w:szCs w:val="20"/>
              </w:rPr>
              <w:t>пп</w:t>
            </w:r>
            <w:proofErr w:type="spellEnd"/>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7176" w:type="dxa"/>
            <w:gridSpan w:val="7"/>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073"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60"/>
        </w:trPr>
        <w:tc>
          <w:tcPr>
            <w:tcW w:w="431" w:type="dxa"/>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 </w:t>
            </w: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Всего</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2022</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2023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2024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2025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2026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2027</w:t>
            </w:r>
          </w:p>
        </w:tc>
        <w:tc>
          <w:tcPr>
            <w:tcW w:w="2073" w:type="dxa"/>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 </w:t>
            </w:r>
          </w:p>
        </w:tc>
        <w:tc>
          <w:tcPr>
            <w:tcW w:w="235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w:t>
            </w:r>
          </w:p>
        </w:tc>
        <w:tc>
          <w:tcPr>
            <w:tcW w:w="1647"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14</w:t>
            </w:r>
          </w:p>
        </w:tc>
        <w:tc>
          <w:tcPr>
            <w:tcW w:w="2073"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15</w:t>
            </w:r>
          </w:p>
        </w:tc>
      </w:tr>
      <w:tr w:rsidR="00335037" w:rsidRPr="006A5A2F" w:rsidTr="00512841">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w:t>
            </w:r>
          </w:p>
        </w:tc>
        <w:tc>
          <w:tcPr>
            <w:tcW w:w="14893" w:type="dxa"/>
            <w:gridSpan w:val="11"/>
            <w:tcBorders>
              <w:top w:val="single" w:sz="4" w:space="0" w:color="auto"/>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Подпрограмма   1. Развитие сферы культуры в Пинежском муниципальном районе</w:t>
            </w:r>
          </w:p>
        </w:tc>
      </w:tr>
      <w:tr w:rsidR="00335037" w:rsidRPr="006A5A2F" w:rsidTr="00512841">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w:t>
            </w:r>
          </w:p>
        </w:tc>
        <w:tc>
          <w:tcPr>
            <w:tcW w:w="14893" w:type="dxa"/>
            <w:gridSpan w:val="11"/>
            <w:tcBorders>
              <w:top w:val="single" w:sz="4" w:space="0" w:color="auto"/>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Цель подпрограммы: создание условий для развития сферы культуры в Пинежском районе.</w:t>
            </w:r>
          </w:p>
        </w:tc>
      </w:tr>
      <w:tr w:rsidR="00335037" w:rsidRPr="006A5A2F" w:rsidTr="00512841">
        <w:trPr>
          <w:trHeight w:val="57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№1 Создание условий для развития творческих способностей населения Пинежского района и сохранение традиционной народной культуры Пинежского района.</w:t>
            </w: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1.1. Организация и проведение районных и межрайонных конкурсов, фестивалей, творческих мастерских, ярмарок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В рамках ярмарок и фестивалей проведены презентации традиционных ремесел, организованы торговые ряды мастеров. Повышен уровень театрального мастерства, хореографии и вокального творчества. </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2885,0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235,0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2885,0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235,0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2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 2 Вовлечение населения Пинежского района в культурную жизнь, внедрение инновационных форм и поддержка культурных инициатив.</w:t>
            </w: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2.1. Конкурс на проведение общественно значимого мероприятия среди учреждений культуры муниципальных образований поселений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Проведены мероприятия на продвижение вокального и хореографического творчества, восстановлены и проведены традиционные бытовавшие на сельской территории ярмарки, дни села, городовые </w:t>
            </w:r>
            <w:r w:rsidRPr="006A5A2F">
              <w:rPr>
                <w:sz w:val="20"/>
                <w:szCs w:val="20"/>
              </w:rPr>
              <w:lastRenderedPageBreak/>
              <w:t>праздники.</w:t>
            </w: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88,0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88,0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76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88,0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88,0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55"/>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lastRenderedPageBreak/>
              <w:t xml:space="preserve">Задача №3  Модернизация и создание комфортных </w:t>
            </w:r>
            <w:proofErr w:type="gramStart"/>
            <w:r w:rsidRPr="006A5A2F">
              <w:rPr>
                <w:b/>
                <w:bCs/>
                <w:sz w:val="20"/>
                <w:szCs w:val="20"/>
              </w:rPr>
              <w:t>условий обслуживания посетителей учреждений культуры</w:t>
            </w:r>
            <w:proofErr w:type="gramEnd"/>
            <w:r w:rsidRPr="006A5A2F">
              <w:rPr>
                <w:b/>
                <w:bCs/>
                <w:sz w:val="20"/>
                <w:szCs w:val="20"/>
              </w:rPr>
              <w:t>.</w:t>
            </w: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3.1. Повышение средней заработной платы работников сферы культуры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8718,9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8718,9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556,5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8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9275,4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9275,4</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3.2.Техническая паспортизация помещений учреждений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Проведена техническая паспортизация помещений учреждений культуры Пинежского района</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3.3.Возмещение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w:t>
            </w:r>
            <w:r w:rsidRPr="006A5A2F">
              <w:rPr>
                <w:sz w:val="20"/>
                <w:szCs w:val="20"/>
              </w:rPr>
              <w:lastRenderedPageBreak/>
              <w:t xml:space="preserve">педагогическим работникам образовательных организаций в сельских населенных пунктах, рабочих поселках (поселках городского типа)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2750,0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650,0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  Возмещение расходов по предоставлению мер социальной поддержки  выплачено в полном объеме</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8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2750,0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650,0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61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3.4.Возмещение расходов по предоставлению </w:t>
            </w:r>
            <w:proofErr w:type="gramStart"/>
            <w:r w:rsidRPr="006A5A2F">
              <w:rPr>
                <w:sz w:val="20"/>
                <w:szCs w:val="20"/>
              </w:rPr>
              <w:t>мер социальной поддержки квалифицированных специалистов учреждений культуры</w:t>
            </w:r>
            <w:proofErr w:type="gramEnd"/>
            <w:r w:rsidRPr="006A5A2F">
              <w:rPr>
                <w:sz w:val="20"/>
                <w:szCs w:val="20"/>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53,3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25,2</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28,1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  Возмещение расходов по предоставлению мер социальной поддержки  выплачено в полном объеме</w:t>
            </w:r>
          </w:p>
        </w:tc>
      </w:tr>
      <w:tr w:rsidR="00335037" w:rsidRPr="006A5A2F" w:rsidTr="00512841">
        <w:trPr>
          <w:trHeight w:val="61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3550,1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408,7</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605,8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61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7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98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3603,4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433,9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633,9</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3.5. Развитие </w:t>
            </w:r>
            <w:proofErr w:type="spellStart"/>
            <w:r w:rsidRPr="006A5A2F">
              <w:rPr>
                <w:sz w:val="20"/>
                <w:szCs w:val="20"/>
              </w:rPr>
              <w:t>культурно-досуговой</w:t>
            </w:r>
            <w:proofErr w:type="spellEnd"/>
            <w:r w:rsidRPr="006A5A2F">
              <w:rPr>
                <w:sz w:val="20"/>
                <w:szCs w:val="20"/>
              </w:rPr>
              <w:t xml:space="preserve"> деятельности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Отдел по культуре и </w:t>
            </w:r>
            <w:r w:rsidRPr="006A5A2F">
              <w:rPr>
                <w:sz w:val="20"/>
                <w:szCs w:val="20"/>
              </w:rPr>
              <w:lastRenderedPageBreak/>
              <w:t>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lastRenderedPageBreak/>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Выполнение муниципального </w:t>
            </w:r>
            <w:r w:rsidRPr="006A5A2F">
              <w:rPr>
                <w:sz w:val="20"/>
                <w:szCs w:val="20"/>
              </w:rPr>
              <w:lastRenderedPageBreak/>
              <w:t>задания и достижение целевых индикаторов Дорожной карты</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627117,9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21817,0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122996,5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52403,6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52403,6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679521,5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74220,6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122996,5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120576,1</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3.6. Развитие системы дополнительного образования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Выполнение муниципального задания и достижение целевых индикаторов Дорожной карты</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95182,7</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13403,3</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3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95182,7</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13403,3</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16355,9</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3.7. Обеспечение деятельности отдела по культуре как ответственного исполнителя муниципальной программы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Создание  условий для обеспечения реализации муниципальной программы</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46983,4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5609,4</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4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46983,4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5609,4</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8274,8</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3.8.  Оснащение оборудованием детских школ искусств.</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Оснащение  оборудованием          МБУ ДО "ДМШ "Лира"</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134,5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84,5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8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684,5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11</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3.9.  Развитие и укрепление материально-технической базы в учреждениях культуры и дополнительного образования в сфере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3045,9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1493,1</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1552,8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Текущие ремонты, улучшение материально технической базы, разработка проектно - сметной документации в учреждениях культуры и дополнительного образования в сфере культуры</w:t>
            </w:r>
          </w:p>
        </w:tc>
      </w:tr>
      <w:tr w:rsidR="00335037" w:rsidRPr="006A5A2F" w:rsidTr="00512841">
        <w:trPr>
          <w:trHeight w:val="51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7663,1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7165,9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497,2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2269,8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1224,9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294,2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135,2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205,2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205,2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205,2</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45"/>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12978,8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9883,9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2344,2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135,2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205,2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205,2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205,2</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3.10. Обеспечение учреждений</w:t>
            </w:r>
            <w:r w:rsidRPr="006A5A2F">
              <w:rPr>
                <w:sz w:val="20"/>
                <w:szCs w:val="20"/>
              </w:rPr>
              <w:br/>
              <w:t>культуры специализированным автотранспортом для обслуживания</w:t>
            </w:r>
            <w:r w:rsidRPr="006A5A2F">
              <w:rPr>
                <w:sz w:val="20"/>
                <w:szCs w:val="20"/>
              </w:rPr>
              <w:br/>
              <w:t>населения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Приобретение автоклуба для учреждений</w:t>
            </w:r>
            <w:r w:rsidRPr="006A5A2F">
              <w:rPr>
                <w:sz w:val="20"/>
                <w:szCs w:val="20"/>
              </w:rPr>
              <w:br/>
              <w:t>культуры</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3437,5</w:t>
            </w:r>
          </w:p>
        </w:tc>
        <w:tc>
          <w:tcPr>
            <w:tcW w:w="966" w:type="dxa"/>
            <w:tcBorders>
              <w:top w:val="nil"/>
              <w:left w:val="nil"/>
              <w:bottom w:val="nil"/>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3437,5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305,8</w:t>
            </w:r>
          </w:p>
        </w:tc>
        <w:tc>
          <w:tcPr>
            <w:tcW w:w="966" w:type="dxa"/>
            <w:tcBorders>
              <w:top w:val="single" w:sz="4" w:space="0" w:color="auto"/>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255,8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1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3743,3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3693,3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3.11. Строительство культурно - </w:t>
            </w:r>
            <w:proofErr w:type="spellStart"/>
            <w:r w:rsidRPr="006A5A2F">
              <w:rPr>
                <w:sz w:val="20"/>
                <w:szCs w:val="20"/>
              </w:rPr>
              <w:t>досуговых</w:t>
            </w:r>
            <w:proofErr w:type="spellEnd"/>
            <w:r w:rsidRPr="006A5A2F">
              <w:rPr>
                <w:sz w:val="20"/>
                <w:szCs w:val="20"/>
              </w:rPr>
              <w:t xml:space="preserve"> центров в Пинежском районе Архангельской области</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Отдел по культуре и туризму Администрации Пинежского муниципального района Архангельской области </w:t>
            </w:r>
            <w:r w:rsidRPr="006A5A2F">
              <w:rPr>
                <w:sz w:val="20"/>
                <w:szCs w:val="20"/>
              </w:rPr>
              <w:lastRenderedPageBreak/>
              <w:t>Администрация МО "Пинежский район"</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lastRenderedPageBreak/>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Строительство культурно - </w:t>
            </w:r>
            <w:proofErr w:type="spellStart"/>
            <w:r w:rsidRPr="006A5A2F">
              <w:rPr>
                <w:sz w:val="20"/>
                <w:szCs w:val="20"/>
              </w:rPr>
              <w:t>досугового</w:t>
            </w:r>
            <w:proofErr w:type="spellEnd"/>
            <w:r w:rsidRPr="006A5A2F">
              <w:rPr>
                <w:sz w:val="20"/>
                <w:szCs w:val="20"/>
              </w:rPr>
              <w:t xml:space="preserve"> центра пос. Пинега Архангельской области</w:t>
            </w:r>
            <w:r w:rsidRPr="006A5A2F">
              <w:rPr>
                <w:sz w:val="20"/>
                <w:szCs w:val="20"/>
              </w:rPr>
              <w:br/>
              <w:t>Приобретение сцены в ДК п. Пинега</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40000,0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186937,0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11220,3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2982,8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170733,9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256937,0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41220,3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42982,8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170733,9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55"/>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№4 Развитие кадрового потенциала учреждений и повышение престижности профессий в сфере культуры Пинежского района.</w:t>
            </w: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4.1. Проведение конкурса  "Лучший работник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Повышение имиджа работника культуры </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16,7</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47,0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1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213,6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59,1</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117,0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9,4</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4.2. Участие в субсидии на  поддержку</w:t>
            </w:r>
            <w:r w:rsidRPr="006A5A2F">
              <w:rPr>
                <w:sz w:val="20"/>
                <w:szCs w:val="20"/>
              </w:rPr>
              <w:br/>
              <w:t>муниципальных</w:t>
            </w:r>
            <w:r w:rsidRPr="006A5A2F">
              <w:rPr>
                <w:sz w:val="20"/>
                <w:szCs w:val="20"/>
              </w:rPr>
              <w:br/>
              <w:t>учреждений культуры,</w:t>
            </w:r>
            <w:r w:rsidRPr="006A5A2F">
              <w:rPr>
                <w:sz w:val="20"/>
                <w:szCs w:val="20"/>
              </w:rPr>
              <w:br/>
              <w:t>находящихся на</w:t>
            </w:r>
            <w:r w:rsidRPr="006A5A2F">
              <w:rPr>
                <w:sz w:val="20"/>
                <w:szCs w:val="20"/>
              </w:rPr>
              <w:br/>
              <w:t>территории сельских</w:t>
            </w:r>
            <w:r w:rsidRPr="006A5A2F">
              <w:rPr>
                <w:sz w:val="20"/>
                <w:szCs w:val="20"/>
              </w:rPr>
              <w:br/>
              <w:t>поселений</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Повышение имиджа учреждений культуры и учреждений дополнительного образования детей</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29,2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6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6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29,2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7,3</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4.3. Повышение профессионализма работников сферы культуры в формате "Игровая мастерская"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Отдел по культуре и туризму Администрации Пинежского муниципального </w:t>
            </w:r>
            <w:r w:rsidRPr="006A5A2F">
              <w:rPr>
                <w:sz w:val="20"/>
                <w:szCs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lastRenderedPageBreak/>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Презентовано 10 успешных практик по игровым технологиям</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6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6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75"/>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№5 Проведение общественн</w:t>
            </w:r>
            <w:proofErr w:type="gramStart"/>
            <w:r w:rsidRPr="006A5A2F">
              <w:rPr>
                <w:b/>
                <w:bCs/>
                <w:sz w:val="20"/>
                <w:szCs w:val="20"/>
              </w:rPr>
              <w:t>о-</w:t>
            </w:r>
            <w:proofErr w:type="gramEnd"/>
            <w:r w:rsidRPr="006A5A2F">
              <w:rPr>
                <w:b/>
                <w:bCs/>
                <w:sz w:val="20"/>
                <w:szCs w:val="20"/>
              </w:rPr>
              <w:t xml:space="preserve"> значимых мероприятий в Пинежском районе.</w:t>
            </w: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5.1. Проведение конкурсов, мероприятий различной направленности</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Администрация Пинежского муниципального района</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Проведение ежегодно не менее 3 мероприятий с количеством участников не менее 100 человек</w:t>
            </w: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84,6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3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84,6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5.2.Проведение семинаров, праздничных и общественных мероприятий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Администрация МО "Пинежский район"</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Ежегодное проведение мероприятий с количеством участников не менее 500 человек</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687,8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89,2</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687,8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89,2</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124,5</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xml:space="preserve">Всего по подпрограмме 1 "Развитие сферы культуры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3195,9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1543,1</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1652,8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w:t>
            </w: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93239,4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17165,5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34673,9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40700,0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700,0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967279,4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45529,5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160704,8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149814,9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317566,0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146832,1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146832,1</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52403,6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52403,6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4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39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1116118,3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116641,7</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197031,5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190514,9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318266,0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146832,1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146832,1</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180"/>
        </w:trPr>
        <w:tc>
          <w:tcPr>
            <w:tcW w:w="431" w:type="dxa"/>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w:t>
            </w:r>
          </w:p>
        </w:tc>
        <w:tc>
          <w:tcPr>
            <w:tcW w:w="235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w:t>
            </w:r>
          </w:p>
        </w:tc>
        <w:tc>
          <w:tcPr>
            <w:tcW w:w="1647"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2073"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w:t>
            </w:r>
          </w:p>
        </w:tc>
      </w:tr>
      <w:tr w:rsidR="00335037" w:rsidRPr="006A5A2F" w:rsidTr="00512841">
        <w:trPr>
          <w:trHeight w:val="39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 xml:space="preserve">Подпрограмма  2. "Развитие сферы туризма в Пинежском муниципальном районе" </w:t>
            </w:r>
          </w:p>
        </w:tc>
      </w:tr>
      <w:tr w:rsidR="00335037" w:rsidRPr="006A5A2F" w:rsidTr="00512841">
        <w:trPr>
          <w:trHeight w:val="54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Цель подпрограммы: создание условий для формирования и развития на территории Пинежского района конкурентоспособного туристско-рекреационного комплекса, удовлетворяющего потребности российских и иностранных граждан в туристских услугах.</w:t>
            </w:r>
          </w:p>
        </w:tc>
      </w:tr>
      <w:tr w:rsidR="00335037" w:rsidRPr="006A5A2F" w:rsidTr="00512841">
        <w:trPr>
          <w:trHeight w:val="315"/>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xml:space="preserve"> Задача №1 Развитие туристской инфраструктуры на территории Пинежского района.</w:t>
            </w:r>
          </w:p>
        </w:tc>
      </w:tr>
      <w:tr w:rsidR="00335037" w:rsidRPr="006A5A2F" w:rsidTr="00512841">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1.1.  Изготовление и установка  информационно-туристских знаков на территории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Изготовление и установка указателей туристической направленности на дорогах местного, регионального и федерального значения и пешеходной навигации.</w:t>
            </w:r>
            <w:r w:rsidRPr="006A5A2F">
              <w:rPr>
                <w:rFonts w:ascii="Arial CYR" w:hAnsi="Arial CYR" w:cs="Arial CYR"/>
                <w:sz w:val="20"/>
                <w:szCs w:val="20"/>
              </w:rPr>
              <w:t xml:space="preserve">  </w:t>
            </w: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6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1.2.  Разработка </w:t>
            </w:r>
            <w:proofErr w:type="gramStart"/>
            <w:r w:rsidRPr="006A5A2F">
              <w:rPr>
                <w:sz w:val="20"/>
                <w:szCs w:val="20"/>
              </w:rPr>
              <w:t>архитектурного решения</w:t>
            </w:r>
            <w:proofErr w:type="gramEnd"/>
            <w:r w:rsidRPr="006A5A2F">
              <w:rPr>
                <w:sz w:val="20"/>
                <w:szCs w:val="20"/>
              </w:rPr>
              <w:t xml:space="preserve"> прогулочной зоны в историческом месте с. Карпогор - Воскресенская горка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Разработано </w:t>
            </w:r>
            <w:proofErr w:type="gramStart"/>
            <w:r w:rsidRPr="006A5A2F">
              <w:rPr>
                <w:sz w:val="20"/>
                <w:szCs w:val="20"/>
              </w:rPr>
              <w:t>архитектурное решение</w:t>
            </w:r>
            <w:proofErr w:type="gramEnd"/>
            <w:r w:rsidRPr="006A5A2F">
              <w:rPr>
                <w:sz w:val="20"/>
                <w:szCs w:val="20"/>
              </w:rPr>
              <w:t>, включающее визуализацию 3 площадок для отдыха в виде картинок, объектов/</w:t>
            </w:r>
            <w:proofErr w:type="spellStart"/>
            <w:r w:rsidRPr="006A5A2F">
              <w:rPr>
                <w:sz w:val="20"/>
                <w:szCs w:val="20"/>
              </w:rPr>
              <w:t>рендеров</w:t>
            </w:r>
            <w:proofErr w:type="spellEnd"/>
            <w:r w:rsidRPr="006A5A2F">
              <w:rPr>
                <w:sz w:val="20"/>
                <w:szCs w:val="20"/>
              </w:rPr>
              <w:t xml:space="preserve"> с пояснительными записками, генплан-схему  тропы между 3-мя площадками для отдыха  и укрупнённую смету.</w:t>
            </w: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56,3</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6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56,3</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№2 Популяризация и продвижение туристского потенциала и туристских продуктов Пинежского района.</w:t>
            </w:r>
          </w:p>
        </w:tc>
      </w:tr>
      <w:tr w:rsidR="00335037" w:rsidRPr="006A5A2F" w:rsidTr="00512841">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2.1. Участие в </w:t>
            </w:r>
            <w:proofErr w:type="spellStart"/>
            <w:r w:rsidRPr="006A5A2F">
              <w:rPr>
                <w:sz w:val="20"/>
                <w:szCs w:val="20"/>
              </w:rPr>
              <w:t>Маргаритинской</w:t>
            </w:r>
            <w:proofErr w:type="spellEnd"/>
            <w:r w:rsidRPr="006A5A2F">
              <w:rPr>
                <w:sz w:val="20"/>
                <w:szCs w:val="20"/>
              </w:rPr>
              <w:t xml:space="preserve"> ярмарке в г</w:t>
            </w:r>
            <w:proofErr w:type="gramStart"/>
            <w:r w:rsidRPr="006A5A2F">
              <w:rPr>
                <w:sz w:val="20"/>
                <w:szCs w:val="20"/>
              </w:rPr>
              <w:t>.А</w:t>
            </w:r>
            <w:proofErr w:type="gramEnd"/>
            <w:r w:rsidRPr="006A5A2F">
              <w:rPr>
                <w:sz w:val="20"/>
                <w:szCs w:val="20"/>
              </w:rPr>
              <w:t xml:space="preserve">рхангельск с целью популяризации </w:t>
            </w:r>
            <w:r w:rsidRPr="006A5A2F">
              <w:rPr>
                <w:sz w:val="20"/>
                <w:szCs w:val="20"/>
              </w:rPr>
              <w:lastRenderedPageBreak/>
              <w:t>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 xml:space="preserve">Отдел по культуре и туризму Администрации </w:t>
            </w:r>
            <w:r w:rsidRPr="006A5A2F">
              <w:rPr>
                <w:sz w:val="20"/>
                <w:szCs w:val="20"/>
              </w:rPr>
              <w:lastRenderedPageBreak/>
              <w:t>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lastRenderedPageBreak/>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  Подготовка презентационных материалов для оформления </w:t>
            </w:r>
            <w:r w:rsidRPr="006A5A2F">
              <w:rPr>
                <w:sz w:val="20"/>
                <w:szCs w:val="20"/>
              </w:rPr>
              <w:lastRenderedPageBreak/>
              <w:t>выставочного стенда МО "Пинежский район" ежегодно.</w:t>
            </w: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357,6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58,7</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58,9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4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357,6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58,7</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58,9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2.2. Проведение рекламного тура.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Проведён 1 рекламный тур с участием не менее 10 представителей НО «АРТА» и СМИ</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2.3. Выпуск видеоролика о достопримечательностях и </w:t>
            </w:r>
            <w:proofErr w:type="spellStart"/>
            <w:r w:rsidRPr="006A5A2F">
              <w:rPr>
                <w:sz w:val="20"/>
                <w:szCs w:val="20"/>
              </w:rPr>
              <w:t>турпотенциале</w:t>
            </w:r>
            <w:proofErr w:type="spellEnd"/>
            <w:r w:rsidRPr="006A5A2F">
              <w:rPr>
                <w:sz w:val="20"/>
                <w:szCs w:val="20"/>
              </w:rPr>
              <w:t xml:space="preserve"> Пинежья.</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Выпуск 1 видеоролика с целью привлечения потенциальных туристов на Пинежье.</w:t>
            </w: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7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2.4. Участие в конкурсе на грант Губернатора.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Развитие туристской инфраструктуры.</w:t>
            </w:r>
          </w:p>
        </w:tc>
      </w:tr>
      <w:tr w:rsidR="00335037" w:rsidRPr="006A5A2F" w:rsidTr="00512841">
        <w:trPr>
          <w:trHeight w:val="57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465,0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7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7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465,0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2.5. Проведение  торжественных мероприятий на родине святого праведного отца Иоанна </w:t>
            </w:r>
            <w:proofErr w:type="spellStart"/>
            <w:r w:rsidRPr="006A5A2F">
              <w:rPr>
                <w:sz w:val="20"/>
                <w:szCs w:val="20"/>
              </w:rPr>
              <w:t>Кронштадтского</w:t>
            </w:r>
            <w:proofErr w:type="spellEnd"/>
            <w:r w:rsidRPr="006A5A2F">
              <w:rPr>
                <w:sz w:val="20"/>
                <w:szCs w:val="20"/>
              </w:rPr>
              <w:t xml:space="preserve"> </w:t>
            </w:r>
            <w:proofErr w:type="gramStart"/>
            <w:r w:rsidRPr="006A5A2F">
              <w:rPr>
                <w:sz w:val="20"/>
                <w:szCs w:val="20"/>
              </w:rPr>
              <w:t>в</w:t>
            </w:r>
            <w:proofErr w:type="gramEnd"/>
            <w:r w:rsidRPr="006A5A2F">
              <w:rPr>
                <w:sz w:val="20"/>
                <w:szCs w:val="20"/>
              </w:rPr>
              <w:t xml:space="preserve"> с. Сура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proofErr w:type="gramStart"/>
            <w:r w:rsidRPr="006A5A2F">
              <w:rPr>
                <w:sz w:val="20"/>
                <w:szCs w:val="20"/>
              </w:rPr>
              <w:t>Проведены</w:t>
            </w:r>
            <w:proofErr w:type="gramEnd"/>
            <w:r w:rsidRPr="006A5A2F">
              <w:rPr>
                <w:sz w:val="20"/>
                <w:szCs w:val="20"/>
              </w:rPr>
              <w:t xml:space="preserve"> торжественных мероприятий святого праведного отца Иоанна </w:t>
            </w:r>
            <w:proofErr w:type="spellStart"/>
            <w:r w:rsidRPr="006A5A2F">
              <w:rPr>
                <w:sz w:val="20"/>
                <w:szCs w:val="20"/>
              </w:rPr>
              <w:t>Кронштадтского</w:t>
            </w:r>
            <w:proofErr w:type="spellEnd"/>
            <w:r w:rsidRPr="006A5A2F">
              <w:rPr>
                <w:sz w:val="20"/>
                <w:szCs w:val="20"/>
              </w:rPr>
              <w:t xml:space="preserve"> в с. Сура Пинежского района</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26</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2.6. Продвижение туристического бренда "Пинежье"</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Изготовлен баннер (12мх5м), отражающий суть концепции туристического бренда "Пинежье". Изготовление информационных стендов в фирменном туристическом стиле.</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111,8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41,8</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111,8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41,8</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№3 Повышение качества туристских услуг на территории Пинежского района.</w:t>
            </w: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3.1. Организация и проведение районного гастрономического конкурса.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Развитие гастрономического туризма: подготовка и организация гастрономического </w:t>
            </w:r>
            <w:proofErr w:type="spellStart"/>
            <w:r w:rsidRPr="006A5A2F">
              <w:rPr>
                <w:sz w:val="20"/>
                <w:szCs w:val="20"/>
              </w:rPr>
              <w:t>турпродукта</w:t>
            </w:r>
            <w:proofErr w:type="spellEnd"/>
            <w:r w:rsidRPr="006A5A2F">
              <w:rPr>
                <w:sz w:val="20"/>
                <w:szCs w:val="20"/>
              </w:rPr>
              <w:t xml:space="preserve">, создание гастрономического сувенира. </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3.2. Организация и проведение обучающих семинаров для </w:t>
            </w:r>
            <w:proofErr w:type="gramStart"/>
            <w:r w:rsidRPr="006A5A2F">
              <w:rPr>
                <w:sz w:val="20"/>
                <w:szCs w:val="20"/>
              </w:rPr>
              <w:t>жителей</w:t>
            </w:r>
            <w:proofErr w:type="gramEnd"/>
            <w:r w:rsidRPr="006A5A2F">
              <w:rPr>
                <w:sz w:val="20"/>
                <w:szCs w:val="20"/>
              </w:rPr>
              <w:t xml:space="preserve"> занимающихся </w:t>
            </w:r>
            <w:r w:rsidRPr="006A5A2F">
              <w:rPr>
                <w:sz w:val="20"/>
                <w:szCs w:val="20"/>
              </w:rPr>
              <w:lastRenderedPageBreak/>
              <w:t>туристской деятельностью на территориях.</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 xml:space="preserve">Отдел по культуре и туризму Администрации </w:t>
            </w:r>
            <w:r w:rsidRPr="006A5A2F">
              <w:rPr>
                <w:sz w:val="20"/>
                <w:szCs w:val="20"/>
              </w:rPr>
              <w:lastRenderedPageBreak/>
              <w:t>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lastRenderedPageBreak/>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Повышения качества предоставляемых туристических услуг, разработка новых. </w:t>
            </w:r>
            <w:r w:rsidRPr="006A5A2F">
              <w:rPr>
                <w:sz w:val="20"/>
                <w:szCs w:val="20"/>
              </w:rPr>
              <w:lastRenderedPageBreak/>
              <w:t>Проведение обучения ежегодно.</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29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3.3. Организация и проведение мастерской "Русской моды"</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Стимулирование интереса к сохранению, возрождению и развитию художественных народных промыслов в одежде. Участниками мастерской станет не менее 25 человек.</w:t>
            </w:r>
            <w:r w:rsidRPr="006A5A2F">
              <w:rPr>
                <w:sz w:val="20"/>
                <w:szCs w:val="20"/>
              </w:rPr>
              <w:br w:type="page"/>
            </w:r>
            <w:r w:rsidRPr="006A5A2F">
              <w:rPr>
                <w:sz w:val="20"/>
                <w:szCs w:val="20"/>
              </w:rPr>
              <w:br w:type="page"/>
            </w:r>
            <w:r w:rsidRPr="006A5A2F">
              <w:rPr>
                <w:sz w:val="20"/>
                <w:szCs w:val="20"/>
              </w:rPr>
              <w:br w:type="page"/>
            </w: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3.4. Разработка и продвижение туристского сайта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Создан туристский сайт для жителей и гостей Пинежского района.                    Продлён домен pinegariver.com .    Расширение функций туристского сайта.</w:t>
            </w: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87,9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9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87,9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70"/>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xml:space="preserve">Всего по подпрограмме № 2 "Развитие сферы туризма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w:t>
            </w: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1958,6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164,7</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158,9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555,0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30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1958,6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164,7</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158,9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555,0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270"/>
        </w:trPr>
        <w:tc>
          <w:tcPr>
            <w:tcW w:w="431" w:type="dxa"/>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lastRenderedPageBreak/>
              <w:t> </w:t>
            </w:r>
          </w:p>
        </w:tc>
        <w:tc>
          <w:tcPr>
            <w:tcW w:w="235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w:t>
            </w:r>
          </w:p>
        </w:tc>
        <w:tc>
          <w:tcPr>
            <w:tcW w:w="1647"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w:t>
            </w:r>
          </w:p>
        </w:tc>
        <w:tc>
          <w:tcPr>
            <w:tcW w:w="2073"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w:t>
            </w:r>
          </w:p>
        </w:tc>
      </w:tr>
      <w:tr w:rsidR="00335037" w:rsidRPr="006A5A2F" w:rsidTr="00512841">
        <w:trPr>
          <w:trHeight w:val="33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 xml:space="preserve">Подпрограмма  3. "Развитие библиотечного дела в Пинежском муниципальном районе" </w:t>
            </w:r>
          </w:p>
        </w:tc>
      </w:tr>
      <w:tr w:rsidR="00335037" w:rsidRPr="006A5A2F" w:rsidTr="00512841">
        <w:trPr>
          <w:trHeight w:val="33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Цель подпрограммы: создание условий для развития библиотечного дела в МО «Пинежский район»</w:t>
            </w:r>
          </w:p>
        </w:tc>
      </w:tr>
      <w:tr w:rsidR="00335037" w:rsidRPr="006A5A2F" w:rsidTr="00512841">
        <w:trPr>
          <w:trHeight w:val="33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xml:space="preserve"> Задача №1 Развитие краеведческой деятельности и создание электронных баз данных.</w:t>
            </w:r>
          </w:p>
        </w:tc>
      </w:tr>
      <w:tr w:rsidR="00335037" w:rsidRPr="006A5A2F" w:rsidTr="00512841">
        <w:trPr>
          <w:trHeight w:val="49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1.1. Создание электронных баз данных</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Создание трех электронных баз данных</w:t>
            </w: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3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32</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1.2. Проведение ежегодных краеведческих чтений, издание краеведческих книг</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400,0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Проведение краеведческих чтений 1 раз в год, выпуск краеведческих книг 2 раз в год. </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850,0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470,0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1.3. Организация и проведение районных и межрайонных конкурсов, фестивалей, творческих мастерских, образовательных площадок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В рамках ярмарок и фестивалей проведены образовательные, просветительские площадки. Повышен уровень краеведческой осведомленности. </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6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85"/>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№2 Сохранение наследия писателя - земляка Ф.А.Абрамова.</w:t>
            </w: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34</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2.1. Популяризация и сохранение наследия писателя </w:t>
            </w:r>
            <w:proofErr w:type="gramStart"/>
            <w:r w:rsidRPr="006A5A2F">
              <w:rPr>
                <w:sz w:val="20"/>
                <w:szCs w:val="20"/>
              </w:rPr>
              <w:t>-з</w:t>
            </w:r>
            <w:proofErr w:type="gramEnd"/>
            <w:r w:rsidRPr="006A5A2F">
              <w:rPr>
                <w:sz w:val="20"/>
                <w:szCs w:val="20"/>
              </w:rPr>
              <w:t xml:space="preserve">емляка Ф.А.Абрамова.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Популяризация и сохранение наследия писателя </w:t>
            </w:r>
            <w:proofErr w:type="gramStart"/>
            <w:r w:rsidRPr="006A5A2F">
              <w:rPr>
                <w:sz w:val="20"/>
                <w:szCs w:val="20"/>
              </w:rPr>
              <w:t>-з</w:t>
            </w:r>
            <w:proofErr w:type="gramEnd"/>
            <w:r w:rsidRPr="006A5A2F">
              <w:rPr>
                <w:sz w:val="20"/>
                <w:szCs w:val="20"/>
              </w:rPr>
              <w:t xml:space="preserve">емляка Ф.А.Абрамова. </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3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 xml:space="preserve">Задача №3 Модернизация и создание комфортных </w:t>
            </w:r>
            <w:proofErr w:type="gramStart"/>
            <w:r w:rsidRPr="006A5A2F">
              <w:rPr>
                <w:b/>
                <w:bCs/>
                <w:sz w:val="20"/>
                <w:szCs w:val="20"/>
              </w:rPr>
              <w:t>условий обслуживания посетителей учреждений культуры</w:t>
            </w:r>
            <w:proofErr w:type="gramEnd"/>
            <w:r w:rsidRPr="006A5A2F">
              <w:rPr>
                <w:b/>
                <w:bCs/>
                <w:sz w:val="20"/>
                <w:szCs w:val="20"/>
              </w:rPr>
              <w:t>.</w:t>
            </w:r>
          </w:p>
        </w:tc>
      </w:tr>
      <w:tr w:rsidR="00335037" w:rsidRPr="006A5A2F" w:rsidTr="00512841">
        <w:trPr>
          <w:trHeight w:val="49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35</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3.1. Подключение общедоступных муниципальных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Подключение 3 общедоступных муниципальных библиотек к сети "Интернет"         Организация доступа к электронным базам данных через Интернет  </w:t>
            </w: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3382,8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1021,8</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1196,0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245,0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245,0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245,0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49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1068"/>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3382,8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1021,8</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1196,0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245,0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245,0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245,0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36</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3.2. Комплектование книжных фондов сельских библиотек                              </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1061,1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285,5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258,5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258,5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258,6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Поступление в библиотеки более 1000 экз. книг в год</w:t>
            </w:r>
          </w:p>
        </w:tc>
      </w:tr>
      <w:tr w:rsidR="00335037" w:rsidRPr="006A5A2F" w:rsidTr="00512841">
        <w:trPr>
          <w:trHeight w:val="54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553,3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113,3</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219,2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110,3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110,5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3355,2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605,0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550,2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40"/>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45"/>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4969,6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1003,8</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1027,9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918,8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919,1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550,0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37</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3.3.Техническая паспортизация помещений учреждений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Проведена техническая паспортизация помещений библиотек  четырех библиотек: Карпогорская центральная библиотека, детская библиотека, </w:t>
            </w:r>
            <w:proofErr w:type="spellStart"/>
            <w:r w:rsidRPr="006A5A2F">
              <w:rPr>
                <w:sz w:val="20"/>
                <w:szCs w:val="20"/>
              </w:rPr>
              <w:t>Сурская</w:t>
            </w:r>
            <w:proofErr w:type="spellEnd"/>
            <w:r w:rsidRPr="006A5A2F">
              <w:rPr>
                <w:sz w:val="20"/>
                <w:szCs w:val="20"/>
              </w:rPr>
              <w:t xml:space="preserve"> библиотека, Новолавельская библиотека</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4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38</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3.4. Возмещение расходов по предоставлению </w:t>
            </w:r>
            <w:proofErr w:type="gramStart"/>
            <w:r w:rsidRPr="006A5A2F">
              <w:rPr>
                <w:sz w:val="20"/>
                <w:szCs w:val="20"/>
              </w:rPr>
              <w:t>мер социальной поддержки квалифицированных специалистов учреждений культуры</w:t>
            </w:r>
            <w:proofErr w:type="gramEnd"/>
            <w:r w:rsidRPr="006A5A2F">
              <w:rPr>
                <w:sz w:val="20"/>
                <w:szCs w:val="20"/>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  Возмещение расходов по предоставлению мер социальной поддержки  выплачено в полном объеме</w:t>
            </w: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2140,0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190,0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2342"/>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2140,0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190,0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390,0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39</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3.5. Развитие деятельности библиотечного дела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Отдел по культуре и туризму Администрации Пинежского муниципального </w:t>
            </w:r>
            <w:r w:rsidRPr="006A5A2F">
              <w:rPr>
                <w:sz w:val="20"/>
                <w:szCs w:val="20"/>
              </w:rPr>
              <w:lastRenderedPageBreak/>
              <w:t>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lastRenderedPageBreak/>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Выполнение муниципального задания и достижение целевых индикаторов Дорожной карты</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254086,5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35750,0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1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254086,5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35750,0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43667,3</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40</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3.6.  Развитие и укрепление материально-технической базы в  библиотеках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Текущие ремонты, улучшение материально технической базы, разработка проектно - сметной документации в библиотеках Пинежского района</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4206,0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2820,0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4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4206,0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2820,0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346,5</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41</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xml:space="preserve">3.7. Повышение средней заработной платы работников сферы культуры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4186,6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4186,6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267,3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267,3</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6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4453,9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4453,9</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42</w:t>
            </w:r>
          </w:p>
        </w:tc>
        <w:tc>
          <w:tcPr>
            <w:tcW w:w="2356"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3.8. Создание модельных муниципальных библиотек</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proofErr w:type="gramStart"/>
            <w:r w:rsidRPr="006A5A2F">
              <w:rPr>
                <w:sz w:val="20"/>
                <w:szCs w:val="20"/>
              </w:rPr>
              <w:t>федеральной</w:t>
            </w:r>
            <w:proofErr w:type="gramEnd"/>
            <w:r w:rsidRPr="006A5A2F">
              <w:rPr>
                <w:sz w:val="20"/>
                <w:szCs w:val="20"/>
              </w:rPr>
              <w:t xml:space="preserve">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000000"/>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Переоснащены муниципальные библиотеки под модельные стандарты</w:t>
            </w:r>
          </w:p>
        </w:tc>
      </w:tr>
      <w:tr w:rsidR="00335037" w:rsidRPr="006A5A2F" w:rsidTr="00512841">
        <w:trPr>
          <w:trHeight w:val="525"/>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15"/>
        </w:trPr>
        <w:tc>
          <w:tcPr>
            <w:tcW w:w="431"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000000"/>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30"/>
        </w:trPr>
        <w:tc>
          <w:tcPr>
            <w:tcW w:w="15324" w:type="dxa"/>
            <w:gridSpan w:val="12"/>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Задача №4 Развитие кадрового потенциала учреждений и повышение престижности профессий в сфере культуры Пинежского района.</w:t>
            </w:r>
          </w:p>
        </w:tc>
      </w:tr>
      <w:tr w:rsidR="00335037" w:rsidRPr="006A5A2F" w:rsidTr="00512841">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lastRenderedPageBreak/>
              <w:t>43</w:t>
            </w:r>
          </w:p>
        </w:tc>
        <w:tc>
          <w:tcPr>
            <w:tcW w:w="2356"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4.1. Проведение конкурса  "Лучший работник культуры Пинежского района".</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Отдел по культуре и туризму Администрации Пинежского муниципального района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100,0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Повышение имиджа библиотек</w:t>
            </w: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16,7</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11,1</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9,9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7,1</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2,8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25"/>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00"/>
        </w:trPr>
        <w:tc>
          <w:tcPr>
            <w:tcW w:w="431"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2356"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7"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sz w:val="20"/>
                <w:szCs w:val="20"/>
              </w:rPr>
            </w:pPr>
            <w:r w:rsidRPr="006A5A2F">
              <w:rPr>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176,6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118,2</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58,4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sz w:val="20"/>
                <w:szCs w:val="20"/>
              </w:rPr>
            </w:pPr>
            <w:r w:rsidRPr="006A5A2F">
              <w:rPr>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55"/>
        </w:trPr>
        <w:tc>
          <w:tcPr>
            <w:tcW w:w="4434"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335037" w:rsidRPr="006A5A2F" w:rsidRDefault="00335037" w:rsidP="00512841">
            <w:pPr>
              <w:jc w:val="center"/>
              <w:rPr>
                <w:b/>
                <w:bCs/>
                <w:sz w:val="20"/>
                <w:szCs w:val="20"/>
              </w:rPr>
            </w:pPr>
            <w:r w:rsidRPr="006A5A2F">
              <w:rPr>
                <w:b/>
                <w:bCs/>
                <w:sz w:val="20"/>
                <w:szCs w:val="20"/>
              </w:rPr>
              <w:t xml:space="preserve">Всего по подпрограмме № 3  "Развитие библиотечного дела в Пинежском муниципальном районе"   </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proofErr w:type="gramStart"/>
            <w:r w:rsidRPr="006A5A2F">
              <w:rPr>
                <w:b/>
                <w:bCs/>
                <w:sz w:val="20"/>
                <w:szCs w:val="20"/>
              </w:rPr>
              <w:t>федеральной</w:t>
            </w:r>
            <w:proofErr w:type="gramEnd"/>
            <w:r w:rsidRPr="006A5A2F">
              <w:rPr>
                <w:b/>
                <w:bCs/>
                <w:sz w:val="20"/>
                <w:szCs w:val="20"/>
              </w:rPr>
              <w:t xml:space="preserve">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1211,1</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385,5</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308,5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258,5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258,6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w:t>
            </w: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5156,7</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4711,1</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224,8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110,3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110,5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268747,7</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40731,2</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45906,3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45703,8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45468,8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45468,8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45468,8</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330"/>
        </w:trPr>
        <w:tc>
          <w:tcPr>
            <w:tcW w:w="4434" w:type="dxa"/>
            <w:gridSpan w:val="3"/>
            <w:vMerge/>
            <w:tcBorders>
              <w:top w:val="single" w:sz="4" w:space="0" w:color="auto"/>
              <w:left w:val="single" w:sz="4" w:space="0" w:color="auto"/>
              <w:bottom w:val="single" w:sz="4" w:space="0" w:color="000000"/>
              <w:right w:val="single" w:sz="4" w:space="0" w:color="000000"/>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275115,5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45827,8</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46439,6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46072,6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45837,9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45468,8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45468,8</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r>
      <w:tr w:rsidR="00335037" w:rsidRPr="006A5A2F" w:rsidTr="00512841">
        <w:trPr>
          <w:trHeight w:val="510"/>
        </w:trPr>
        <w:tc>
          <w:tcPr>
            <w:tcW w:w="44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b/>
                <w:bCs/>
                <w:sz w:val="20"/>
                <w:szCs w:val="20"/>
              </w:rPr>
            </w:pPr>
            <w:r w:rsidRPr="006A5A2F">
              <w:rPr>
                <w:b/>
                <w:bCs/>
                <w:sz w:val="20"/>
                <w:szCs w:val="20"/>
              </w:rPr>
              <w:t xml:space="preserve">Итого по муниципальной программе                       </w:t>
            </w: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федеральный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4407,0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1928,6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1961,3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258,5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258,6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val="restart"/>
            <w:tcBorders>
              <w:top w:val="nil"/>
              <w:left w:val="single" w:sz="4" w:space="0" w:color="auto"/>
              <w:bottom w:val="single" w:sz="4" w:space="0" w:color="auto"/>
              <w:right w:val="single" w:sz="4" w:space="0" w:color="auto"/>
            </w:tcBorders>
            <w:shd w:val="clear" w:color="auto" w:fill="auto"/>
            <w:hideMark/>
          </w:tcPr>
          <w:p w:rsidR="00335037" w:rsidRPr="006A5A2F" w:rsidRDefault="00335037" w:rsidP="00512841">
            <w:pPr>
              <w:jc w:val="center"/>
              <w:rPr>
                <w:sz w:val="20"/>
                <w:szCs w:val="20"/>
              </w:rPr>
            </w:pPr>
            <w:r w:rsidRPr="006A5A2F">
              <w:rPr>
                <w:sz w:val="20"/>
                <w:szCs w:val="20"/>
              </w:rPr>
              <w:t> </w:t>
            </w: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областной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98396,2</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21876,6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34898,8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40810,3</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810,5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районный бюджет</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1237985,6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86425,4</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206769,9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196073,7</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363394,8</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192660,9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192660,9</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бюджет поселения</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52403,6</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52403,6</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510"/>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внебюджетные средства</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0,0</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r w:rsidR="00335037" w:rsidRPr="006A5A2F" w:rsidTr="00512841">
        <w:trPr>
          <w:trHeight w:val="375"/>
        </w:trPr>
        <w:tc>
          <w:tcPr>
            <w:tcW w:w="4434" w:type="dxa"/>
            <w:gridSpan w:val="3"/>
            <w:vMerge/>
            <w:tcBorders>
              <w:top w:val="single" w:sz="4" w:space="0" w:color="auto"/>
              <w:left w:val="single" w:sz="4" w:space="0" w:color="auto"/>
              <w:bottom w:val="single" w:sz="4" w:space="0" w:color="auto"/>
              <w:right w:val="single" w:sz="4" w:space="0" w:color="auto"/>
            </w:tcBorders>
            <w:vAlign w:val="center"/>
            <w:hideMark/>
          </w:tcPr>
          <w:p w:rsidR="00335037" w:rsidRPr="006A5A2F" w:rsidRDefault="00335037" w:rsidP="00512841">
            <w:pPr>
              <w:rPr>
                <w:b/>
                <w:bCs/>
                <w:sz w:val="20"/>
                <w:szCs w:val="20"/>
              </w:rPr>
            </w:pPr>
          </w:p>
        </w:tc>
        <w:tc>
          <w:tcPr>
            <w:tcW w:w="1641" w:type="dxa"/>
            <w:tcBorders>
              <w:top w:val="nil"/>
              <w:left w:val="nil"/>
              <w:bottom w:val="single" w:sz="4" w:space="0" w:color="auto"/>
              <w:right w:val="single" w:sz="4" w:space="0" w:color="auto"/>
            </w:tcBorders>
            <w:shd w:val="clear" w:color="auto" w:fill="auto"/>
            <w:hideMark/>
          </w:tcPr>
          <w:p w:rsidR="00335037" w:rsidRPr="006A5A2F" w:rsidRDefault="00335037" w:rsidP="00512841">
            <w:pPr>
              <w:rPr>
                <w:b/>
                <w:bCs/>
                <w:sz w:val="20"/>
                <w:szCs w:val="20"/>
              </w:rPr>
            </w:pPr>
            <w:r w:rsidRPr="006A5A2F">
              <w:rPr>
                <w:b/>
                <w:bCs/>
                <w:sz w:val="20"/>
                <w:szCs w:val="20"/>
              </w:rPr>
              <w:t>итого</w:t>
            </w:r>
          </w:p>
        </w:tc>
        <w:tc>
          <w:tcPr>
            <w:tcW w:w="1205"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1393192,4</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162634,2</w:t>
            </w:r>
          </w:p>
        </w:tc>
        <w:tc>
          <w:tcPr>
            <w:tcW w:w="1141"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243630,0</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237142,5</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364463,9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192660,9</w:t>
            </w:r>
          </w:p>
        </w:tc>
        <w:tc>
          <w:tcPr>
            <w:tcW w:w="966" w:type="dxa"/>
            <w:tcBorders>
              <w:top w:val="nil"/>
              <w:left w:val="nil"/>
              <w:bottom w:val="single" w:sz="4" w:space="0" w:color="auto"/>
              <w:right w:val="single" w:sz="4" w:space="0" w:color="auto"/>
            </w:tcBorders>
            <w:shd w:val="clear" w:color="auto" w:fill="auto"/>
            <w:hideMark/>
          </w:tcPr>
          <w:p w:rsidR="00335037" w:rsidRPr="006A5A2F" w:rsidRDefault="00335037" w:rsidP="00512841">
            <w:pPr>
              <w:jc w:val="right"/>
              <w:rPr>
                <w:b/>
                <w:bCs/>
                <w:sz w:val="20"/>
                <w:szCs w:val="20"/>
              </w:rPr>
            </w:pPr>
            <w:r w:rsidRPr="006A5A2F">
              <w:rPr>
                <w:b/>
                <w:bCs/>
                <w:sz w:val="20"/>
                <w:szCs w:val="20"/>
              </w:rPr>
              <w:t>192660,9</w:t>
            </w:r>
          </w:p>
        </w:tc>
        <w:tc>
          <w:tcPr>
            <w:tcW w:w="2073" w:type="dxa"/>
            <w:vMerge/>
            <w:tcBorders>
              <w:top w:val="nil"/>
              <w:left w:val="single" w:sz="4" w:space="0" w:color="auto"/>
              <w:bottom w:val="single" w:sz="4" w:space="0" w:color="auto"/>
              <w:right w:val="single" w:sz="4" w:space="0" w:color="auto"/>
            </w:tcBorders>
            <w:vAlign w:val="center"/>
            <w:hideMark/>
          </w:tcPr>
          <w:p w:rsidR="00335037" w:rsidRPr="006A5A2F" w:rsidRDefault="00335037" w:rsidP="00512841">
            <w:pPr>
              <w:rPr>
                <w:sz w:val="20"/>
                <w:szCs w:val="20"/>
              </w:rPr>
            </w:pPr>
          </w:p>
        </w:tc>
      </w:tr>
    </w:tbl>
    <w:p w:rsidR="00335037" w:rsidRDefault="00335037" w:rsidP="00335037">
      <w:pPr>
        <w:rPr>
          <w:sz w:val="28"/>
          <w:szCs w:val="28"/>
        </w:rPr>
        <w:sectPr w:rsidR="00335037" w:rsidSect="000D4494">
          <w:pgSz w:w="16840" w:h="11907" w:orient="landscape" w:code="9"/>
          <w:pgMar w:top="1701" w:right="1134" w:bottom="851" w:left="1134" w:header="709" w:footer="709" w:gutter="0"/>
          <w:cols w:space="708"/>
          <w:docGrid w:linePitch="360"/>
        </w:sectPr>
      </w:pPr>
    </w:p>
    <w:p w:rsidR="00335037" w:rsidRPr="00687535" w:rsidRDefault="00335037" w:rsidP="00335037">
      <w:pPr>
        <w:autoSpaceDE w:val="0"/>
        <w:autoSpaceDN w:val="0"/>
        <w:adjustRightInd w:val="0"/>
        <w:rPr>
          <w:sz w:val="28"/>
          <w:szCs w:val="28"/>
        </w:rPr>
      </w:pPr>
    </w:p>
    <w:sectPr w:rsidR="00335037" w:rsidRPr="00687535" w:rsidSect="00335037">
      <w:headerReference w:type="even" r:id="rId10"/>
      <w:headerReference w:type="default" r:id="rId11"/>
      <w:footerReference w:type="even" r:id="rId12"/>
      <w:footerReference w:type="default" r:id="rId13"/>
      <w:pgSz w:w="11906" w:h="16838" w:code="9"/>
      <w:pgMar w:top="1134" w:right="851"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93" w:rsidRDefault="00440993" w:rsidP="0068072F">
      <w:r>
        <w:separator/>
      </w:r>
    </w:p>
  </w:endnote>
  <w:endnote w:type="continuationSeparator" w:id="0">
    <w:p w:rsidR="00440993" w:rsidRDefault="00440993"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E139A6" w:rsidP="00972FF9">
    <w:pPr>
      <w:pStyle w:val="afe"/>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e"/>
      <w:ind w:right="360"/>
    </w:pPr>
  </w:p>
  <w:p w:rsidR="00972FF9" w:rsidRDefault="00972FF9">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93" w:rsidRDefault="00440993" w:rsidP="0068072F">
      <w:r>
        <w:separator/>
      </w:r>
    </w:p>
  </w:footnote>
  <w:footnote w:type="continuationSeparator" w:id="0">
    <w:p w:rsidR="00440993" w:rsidRDefault="00440993"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E139A6" w:rsidP="00972FF9">
    <w:pPr>
      <w:pStyle w:val="af7"/>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F0B48DA"/>
    <w:multiLevelType w:val="hybridMultilevel"/>
    <w:tmpl w:val="C3E266F8"/>
    <w:lvl w:ilvl="0" w:tplc="482E8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773419C"/>
    <w:multiLevelType w:val="hybridMultilevel"/>
    <w:tmpl w:val="14B6F4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10130"/>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32AC"/>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57F68"/>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34DF"/>
    <w:rsid w:val="009A6B5B"/>
    <w:rsid w:val="009A700A"/>
    <w:rsid w:val="009C4F4A"/>
    <w:rsid w:val="009C7DCD"/>
    <w:rsid w:val="009D0876"/>
    <w:rsid w:val="009D12F7"/>
    <w:rsid w:val="009D25C5"/>
    <w:rsid w:val="009D2A1D"/>
    <w:rsid w:val="009E53DA"/>
    <w:rsid w:val="00A06EDC"/>
    <w:rsid w:val="00A06F57"/>
    <w:rsid w:val="00A15717"/>
    <w:rsid w:val="00A21430"/>
    <w:rsid w:val="00A33F2E"/>
    <w:rsid w:val="00A34430"/>
    <w:rsid w:val="00A376A8"/>
    <w:rsid w:val="00A40027"/>
    <w:rsid w:val="00A43AC0"/>
    <w:rsid w:val="00A5489B"/>
    <w:rsid w:val="00A554C6"/>
    <w:rsid w:val="00A60028"/>
    <w:rsid w:val="00A756E3"/>
    <w:rsid w:val="00A91CBA"/>
    <w:rsid w:val="00A9218F"/>
    <w:rsid w:val="00A92F72"/>
    <w:rsid w:val="00AA095C"/>
    <w:rsid w:val="00AA198B"/>
    <w:rsid w:val="00AA2793"/>
    <w:rsid w:val="00AB04F3"/>
    <w:rsid w:val="00AB09FB"/>
    <w:rsid w:val="00AB3B15"/>
    <w:rsid w:val="00AB429F"/>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D2131"/>
    <w:rsid w:val="00BD7796"/>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 Знак"/>
    <w:basedOn w:val="a0"/>
    <w:rsid w:val="00335037"/>
    <w:pPr>
      <w:spacing w:after="160" w:line="240" w:lineRule="exact"/>
    </w:pPr>
    <w:rPr>
      <w:rFonts w:ascii="Verdana" w:hAnsi="Verdana"/>
      <w:lang w:val="en-US" w:eastAsia="en-US"/>
    </w:rPr>
  </w:style>
  <w:style w:type="paragraph" w:customStyle="1" w:styleId="ListParagraph">
    <w:name w:val="List Paragraph"/>
    <w:basedOn w:val="a0"/>
    <w:rsid w:val="00335037"/>
    <w:pPr>
      <w:spacing w:after="200" w:line="276" w:lineRule="auto"/>
      <w:ind w:left="720"/>
      <w:contextualSpacing/>
    </w:pPr>
    <w:rPr>
      <w:szCs w:val="22"/>
      <w:lang w:eastAsia="en-US"/>
    </w:rPr>
  </w:style>
  <w:style w:type="paragraph" w:customStyle="1" w:styleId="Char">
    <w:name w:val=" 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lang/>
    </w:rPr>
  </w:style>
  <w:style w:type="character" w:customStyle="1" w:styleId="affffff2">
    <w:name w:val="Текст в табл"/>
    <w:rsid w:val="00335037"/>
    <w:rPr>
      <w:rFonts w:ascii="Arial" w:hAnsi="Arial" w:cs="Arial"/>
      <w:sz w:val="16"/>
      <w:szCs w:val="16"/>
      <w:lang w:val="ru-RU"/>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negamo@yandex.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inezhy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E20C4-FD0E-49B7-AFC3-68B79B24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31</Pages>
  <Words>7758</Words>
  <Characters>44223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51878</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60</cp:revision>
  <cp:lastPrinted>2023-02-28T12:17:00Z</cp:lastPrinted>
  <dcterms:created xsi:type="dcterms:W3CDTF">2023-01-17T11:33:00Z</dcterms:created>
  <dcterms:modified xsi:type="dcterms:W3CDTF">2023-05-26T09:58:00Z</dcterms:modified>
</cp:coreProperties>
</file>